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8" w:rsidRPr="005C44F0" w:rsidRDefault="002668E8" w:rsidP="00266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Школьный музей – </w:t>
      </w:r>
      <w:r w:rsidRPr="005C44F0">
        <w:rPr>
          <w:rFonts w:ascii="Times New Roman" w:hAnsi="Times New Roman" w:cs="Times New Roman"/>
          <w:b/>
          <w:sz w:val="28"/>
          <w:szCs w:val="28"/>
          <w:u w:val="single"/>
        </w:rPr>
        <w:t>центр гражданско-патриотического воспитания</w:t>
      </w:r>
    </w:p>
    <w:p w:rsidR="002668E8" w:rsidRPr="005C44F0" w:rsidRDefault="00BF2BD0" w:rsidP="00266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8E8" w:rsidRPr="005C44F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https://vk.com/public196987831</w:t>
        </w:r>
      </w:hyperlink>
    </w:p>
    <w:p w:rsidR="002668E8" w:rsidRDefault="002668E8" w:rsidP="00266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(Из опыта работы музея «Тверская земля – Родина героев», созданного на базе МОУ СОШ №3 им.А.П. Иванова города Бежецка Тверской области)</w:t>
      </w:r>
    </w:p>
    <w:p w:rsidR="00437339" w:rsidRPr="00437339" w:rsidRDefault="00437339" w:rsidP="00266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2668E8" w:rsidP="00437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339">
        <w:rPr>
          <w:rFonts w:ascii="Times New Roman" w:hAnsi="Times New Roman" w:cs="Times New Roman"/>
          <w:b/>
          <w:i/>
          <w:sz w:val="28"/>
          <w:szCs w:val="28"/>
        </w:rPr>
        <w:t>Бирюкова Наталья Николаевна, учитель русского языка и литературы, руководитель школьного музея МОУ СОШ №3 им. А.П.Иванова</w:t>
      </w:r>
    </w:p>
    <w:p w:rsidR="00437339" w:rsidRDefault="00437339" w:rsidP="00437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339">
        <w:rPr>
          <w:rFonts w:ascii="Times New Roman" w:hAnsi="Times New Roman" w:cs="Times New Roman"/>
          <w:b/>
          <w:i/>
          <w:sz w:val="28"/>
          <w:szCs w:val="28"/>
        </w:rPr>
        <w:t>Город Бежецк</w:t>
      </w:r>
      <w:r w:rsidR="002668E8" w:rsidRPr="00437339">
        <w:rPr>
          <w:rFonts w:ascii="Times New Roman" w:hAnsi="Times New Roman" w:cs="Times New Roman"/>
          <w:b/>
          <w:i/>
          <w:sz w:val="28"/>
          <w:szCs w:val="28"/>
        </w:rPr>
        <w:t xml:space="preserve"> Тверской области</w:t>
      </w:r>
    </w:p>
    <w:p w:rsidR="00437339" w:rsidRDefault="00437339" w:rsidP="00437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68E8" w:rsidRPr="00437339" w:rsidRDefault="00437339" w:rsidP="0043733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7339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2668E8" w:rsidRPr="004373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Нужно любить то, что ты делаешь, и тогда труд, </w:t>
      </w:r>
      <w:r w:rsidRPr="004373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68E8" w:rsidRPr="004373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даже самый грубый, </w:t>
      </w:r>
    </w:p>
    <w:p w:rsidR="002668E8" w:rsidRPr="00437339" w:rsidRDefault="002668E8" w:rsidP="0043733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7339">
        <w:rPr>
          <w:rFonts w:ascii="Times New Roman" w:hAnsi="Times New Roman" w:cs="Times New Roman"/>
          <w:b/>
          <w:color w:val="C00000"/>
          <w:sz w:val="28"/>
          <w:szCs w:val="28"/>
        </w:rPr>
        <w:t>возвышае</w:t>
      </w:r>
      <w:r w:rsidR="00437339" w:rsidRPr="00437339">
        <w:rPr>
          <w:rFonts w:ascii="Times New Roman" w:hAnsi="Times New Roman" w:cs="Times New Roman"/>
          <w:b/>
          <w:color w:val="C00000"/>
          <w:sz w:val="28"/>
          <w:szCs w:val="28"/>
        </w:rPr>
        <w:t>тся до творчества», - М. Горький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Педагог, который любит свое дело, может увлечь ребят не только в страну знаний, но и стать воспитателем-наставником для подрастающего поколения.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Формирование личности ребенка в современных реалиях –</w:t>
      </w:r>
      <w:r w:rsidR="00437339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сложная задача, которая стоит перед семьей и школой. Ка</w:t>
      </w:r>
      <w:r w:rsidR="00437339">
        <w:rPr>
          <w:rFonts w:ascii="Times New Roman" w:hAnsi="Times New Roman" w:cs="Times New Roman"/>
          <w:sz w:val="28"/>
          <w:szCs w:val="28"/>
        </w:rPr>
        <w:t>ким вырастет маленький человек? Ч</w:t>
      </w:r>
      <w:r w:rsidR="00DD7D8E">
        <w:rPr>
          <w:rFonts w:ascii="Times New Roman" w:hAnsi="Times New Roman" w:cs="Times New Roman"/>
          <w:sz w:val="28"/>
          <w:szCs w:val="28"/>
        </w:rPr>
        <w:t>то  наполнит</w:t>
      </w:r>
      <w:r w:rsidRPr="005C44F0">
        <w:rPr>
          <w:rFonts w:ascii="Times New Roman" w:hAnsi="Times New Roman" w:cs="Times New Roman"/>
          <w:sz w:val="28"/>
          <w:szCs w:val="28"/>
        </w:rPr>
        <w:t xml:space="preserve"> его внутренний мир? От этого зависит, </w:t>
      </w:r>
      <w:r w:rsidR="00C42C44">
        <w:rPr>
          <w:rFonts w:ascii="Times New Roman" w:hAnsi="Times New Roman" w:cs="Times New Roman"/>
          <w:sz w:val="28"/>
          <w:szCs w:val="28"/>
        </w:rPr>
        <w:t xml:space="preserve">каких принципов </w:t>
      </w:r>
      <w:r w:rsidRPr="005C44F0">
        <w:rPr>
          <w:rFonts w:ascii="Times New Roman" w:hAnsi="Times New Roman" w:cs="Times New Roman"/>
          <w:sz w:val="28"/>
          <w:szCs w:val="28"/>
        </w:rPr>
        <w:t>будет придерживаться</w:t>
      </w:r>
      <w:r w:rsidR="00C42C4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5C44F0">
        <w:rPr>
          <w:rFonts w:ascii="Times New Roman" w:hAnsi="Times New Roman" w:cs="Times New Roman"/>
          <w:sz w:val="28"/>
          <w:szCs w:val="28"/>
        </w:rPr>
        <w:t xml:space="preserve">, что </w:t>
      </w:r>
      <w:r w:rsidR="00C42C44">
        <w:rPr>
          <w:rFonts w:ascii="Times New Roman" w:hAnsi="Times New Roman" w:cs="Times New Roman"/>
          <w:sz w:val="28"/>
          <w:szCs w:val="28"/>
        </w:rPr>
        <w:t xml:space="preserve">захочет и </w:t>
      </w:r>
      <w:r w:rsidRPr="005C44F0">
        <w:rPr>
          <w:rFonts w:ascii="Times New Roman" w:hAnsi="Times New Roman" w:cs="Times New Roman"/>
          <w:sz w:val="28"/>
          <w:szCs w:val="28"/>
        </w:rPr>
        <w:t xml:space="preserve">сможет сделать </w:t>
      </w:r>
      <w:r w:rsidR="00C42C44">
        <w:rPr>
          <w:rFonts w:ascii="Times New Roman" w:hAnsi="Times New Roman" w:cs="Times New Roman"/>
          <w:sz w:val="28"/>
          <w:szCs w:val="28"/>
        </w:rPr>
        <w:t>он для страны и общества. Внедрение новых информационных технологий,  наличие современных гаджетов, планшетов, участие в компьютерных играх – всё э</w:t>
      </w:r>
      <w:r w:rsidRPr="005C44F0">
        <w:rPr>
          <w:rFonts w:ascii="Times New Roman" w:hAnsi="Times New Roman" w:cs="Times New Roman"/>
          <w:sz w:val="28"/>
          <w:szCs w:val="28"/>
        </w:rPr>
        <w:t>то   стало повседневной жизнью ребенка. Как не д</w:t>
      </w:r>
      <w:r w:rsidR="00C42C44">
        <w:rPr>
          <w:rFonts w:ascii="Times New Roman" w:hAnsi="Times New Roman" w:cs="Times New Roman"/>
          <w:sz w:val="28"/>
          <w:szCs w:val="28"/>
        </w:rPr>
        <w:t>ать ему утонуть в цифровом информационном</w:t>
      </w:r>
      <w:r w:rsidRPr="005C44F0">
        <w:rPr>
          <w:rFonts w:ascii="Times New Roman" w:hAnsi="Times New Roman" w:cs="Times New Roman"/>
          <w:sz w:val="28"/>
          <w:szCs w:val="28"/>
        </w:rPr>
        <w:t xml:space="preserve"> потоке? Как</w:t>
      </w:r>
      <w:r w:rsidR="00C42C44">
        <w:rPr>
          <w:rFonts w:ascii="Times New Roman" w:hAnsi="Times New Roman" w:cs="Times New Roman"/>
          <w:sz w:val="28"/>
          <w:szCs w:val="28"/>
        </w:rPr>
        <w:t>ие</w:t>
      </w:r>
      <w:r w:rsidRPr="005C44F0">
        <w:rPr>
          <w:rFonts w:ascii="Times New Roman" w:hAnsi="Times New Roman" w:cs="Times New Roman"/>
          <w:sz w:val="28"/>
          <w:szCs w:val="28"/>
        </w:rPr>
        <w:t xml:space="preserve"> создать условия для гармоничного развития личности? Что</w:t>
      </w:r>
      <w:r w:rsidR="00C42C44">
        <w:rPr>
          <w:rFonts w:ascii="Times New Roman" w:hAnsi="Times New Roman" w:cs="Times New Roman"/>
          <w:sz w:val="28"/>
          <w:szCs w:val="28"/>
        </w:rPr>
        <w:t xml:space="preserve"> и как</w:t>
      </w:r>
      <w:r w:rsidRPr="005C44F0">
        <w:rPr>
          <w:rFonts w:ascii="Times New Roman" w:hAnsi="Times New Roman" w:cs="Times New Roman"/>
          <w:sz w:val="28"/>
          <w:szCs w:val="28"/>
        </w:rPr>
        <w:t xml:space="preserve"> нужно сделать </w:t>
      </w:r>
      <w:r w:rsidR="00C42C44">
        <w:rPr>
          <w:rFonts w:ascii="Times New Roman" w:hAnsi="Times New Roman" w:cs="Times New Roman"/>
          <w:sz w:val="28"/>
          <w:szCs w:val="28"/>
        </w:rPr>
        <w:t>педагогу, чтобы ребенку было интересно участие во</w:t>
      </w:r>
      <w:r w:rsidRPr="005C44F0">
        <w:rPr>
          <w:rFonts w:ascii="Times New Roman" w:hAnsi="Times New Roman" w:cs="Times New Roman"/>
          <w:sz w:val="28"/>
          <w:szCs w:val="28"/>
        </w:rPr>
        <w:t xml:space="preserve"> внеклассных мероприятиях?</w:t>
      </w:r>
    </w:p>
    <w:p w:rsidR="00B4783C" w:rsidRDefault="00B4783C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нужна мотивация, </w:t>
      </w:r>
      <w:r w:rsidR="002668E8" w:rsidRPr="005C44F0">
        <w:rPr>
          <w:rFonts w:ascii="Times New Roman" w:hAnsi="Times New Roman" w:cs="Times New Roman"/>
          <w:sz w:val="28"/>
          <w:szCs w:val="28"/>
        </w:rPr>
        <w:t>интерес. Как только ребенок осознает значимость своих дел, нужно</w:t>
      </w:r>
      <w:r>
        <w:rPr>
          <w:rFonts w:ascii="Times New Roman" w:hAnsi="Times New Roman" w:cs="Times New Roman"/>
          <w:sz w:val="28"/>
          <w:szCs w:val="28"/>
        </w:rPr>
        <w:t xml:space="preserve">сть и пользу </w:t>
      </w:r>
      <w:r w:rsidR="002668E8" w:rsidRPr="005C44F0">
        <w:rPr>
          <w:rFonts w:ascii="Times New Roman" w:hAnsi="Times New Roman" w:cs="Times New Roman"/>
          <w:sz w:val="28"/>
          <w:szCs w:val="28"/>
        </w:rPr>
        <w:t>для общества, то ему будет небезразлично продолжить работать даль</w:t>
      </w:r>
      <w:r>
        <w:rPr>
          <w:rFonts w:ascii="Times New Roman" w:hAnsi="Times New Roman" w:cs="Times New Roman"/>
          <w:sz w:val="28"/>
          <w:szCs w:val="28"/>
        </w:rPr>
        <w:t>ше в этом направлении.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6A">
        <w:rPr>
          <w:rFonts w:ascii="Times New Roman" w:hAnsi="Times New Roman" w:cs="Times New Roman"/>
          <w:b/>
          <w:sz w:val="28"/>
          <w:szCs w:val="28"/>
        </w:rPr>
        <w:t>Воспитательной процесс любой школы не должен ограничиваться внутренним содержанием. Современная ситуация требует того, чтобы школа тесно сотрудничала с социумом, общественностью. Это позволит школьникам рассказать о своих добрых делах, о своих мероприятиях, пообщаться со сверстниками, получить опыт общественной деятельности</w:t>
      </w:r>
      <w:r w:rsidRPr="005C44F0">
        <w:rPr>
          <w:rFonts w:ascii="Times New Roman" w:hAnsi="Times New Roman" w:cs="Times New Roman"/>
          <w:sz w:val="28"/>
          <w:szCs w:val="28"/>
        </w:rPr>
        <w:t>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 xml:space="preserve">Востребованной формой </w:t>
      </w:r>
      <w:r w:rsidR="0064086A" w:rsidRPr="005C44F0">
        <w:rPr>
          <w:rFonts w:ascii="Times New Roman" w:hAnsi="Times New Roman" w:cs="Times New Roman"/>
          <w:sz w:val="28"/>
          <w:szCs w:val="28"/>
        </w:rPr>
        <w:t>МОУ СОШ №3 им.</w:t>
      </w:r>
      <w:r w:rsidR="0064086A">
        <w:rPr>
          <w:rFonts w:ascii="Times New Roman" w:hAnsi="Times New Roman" w:cs="Times New Roman"/>
          <w:sz w:val="28"/>
          <w:szCs w:val="28"/>
        </w:rPr>
        <w:t xml:space="preserve"> </w:t>
      </w:r>
      <w:r w:rsidR="0064086A" w:rsidRPr="005C44F0">
        <w:rPr>
          <w:rFonts w:ascii="Times New Roman" w:hAnsi="Times New Roman" w:cs="Times New Roman"/>
          <w:sz w:val="28"/>
          <w:szCs w:val="28"/>
        </w:rPr>
        <w:t xml:space="preserve">А.П.Иванова города Бежецка </w:t>
      </w:r>
      <w:r w:rsidRPr="005C44F0">
        <w:rPr>
          <w:rFonts w:ascii="Times New Roman" w:hAnsi="Times New Roman" w:cs="Times New Roman"/>
          <w:sz w:val="28"/>
          <w:szCs w:val="28"/>
        </w:rPr>
        <w:t>в современных реалиях становитс</w:t>
      </w:r>
      <w:r w:rsidR="00B4783C">
        <w:rPr>
          <w:rFonts w:ascii="Times New Roman" w:hAnsi="Times New Roman" w:cs="Times New Roman"/>
          <w:sz w:val="28"/>
          <w:szCs w:val="28"/>
        </w:rPr>
        <w:t xml:space="preserve">я </w:t>
      </w:r>
      <w:r w:rsidR="0064086A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B4783C">
        <w:rPr>
          <w:rFonts w:ascii="Times New Roman" w:hAnsi="Times New Roman" w:cs="Times New Roman"/>
          <w:sz w:val="28"/>
          <w:szCs w:val="28"/>
        </w:rPr>
        <w:t>школьный музей</w:t>
      </w:r>
      <w:r w:rsidR="0064086A">
        <w:rPr>
          <w:rFonts w:ascii="Times New Roman" w:hAnsi="Times New Roman" w:cs="Times New Roman"/>
          <w:sz w:val="28"/>
          <w:szCs w:val="28"/>
        </w:rPr>
        <w:t xml:space="preserve"> «Тверская земля – Родина героев», </w:t>
      </w:r>
      <w:r w:rsidR="00B4783C">
        <w:rPr>
          <w:rFonts w:ascii="Times New Roman" w:hAnsi="Times New Roman" w:cs="Times New Roman"/>
          <w:sz w:val="28"/>
          <w:szCs w:val="28"/>
        </w:rPr>
        <w:t>выступающий</w:t>
      </w:r>
      <w:r w:rsidRPr="005C44F0">
        <w:rPr>
          <w:rFonts w:ascii="Times New Roman" w:hAnsi="Times New Roman" w:cs="Times New Roman"/>
          <w:sz w:val="28"/>
          <w:szCs w:val="28"/>
        </w:rPr>
        <w:t xml:space="preserve"> площадкой для организации экскурсионных программ, конкурсов, литературных гостиных и акций.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Кто такие герои? Конечно,  это люди, которые внесли вклад в  развитие родного края, общественные деятели, те, кто совершил подвиги, тем самым прославил свою землю.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lastRenderedPageBreak/>
        <w:t>В музее МОУ СОШ №3 им.</w:t>
      </w:r>
      <w:r w:rsidR="00B4783C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 xml:space="preserve">А.П.Иванова представлены </w:t>
      </w:r>
      <w:r w:rsidRPr="0064086A">
        <w:rPr>
          <w:rFonts w:ascii="Times New Roman" w:hAnsi="Times New Roman" w:cs="Times New Roman"/>
          <w:b/>
          <w:sz w:val="28"/>
          <w:szCs w:val="28"/>
        </w:rPr>
        <w:t>несколько экспозиций,</w:t>
      </w:r>
      <w:r w:rsidR="00B4783C" w:rsidRPr="0064086A">
        <w:rPr>
          <w:rFonts w:ascii="Times New Roman" w:hAnsi="Times New Roman" w:cs="Times New Roman"/>
          <w:b/>
          <w:sz w:val="28"/>
          <w:szCs w:val="28"/>
        </w:rPr>
        <w:t xml:space="preserve"> которые объединены общей идеей: показать, </w:t>
      </w:r>
      <w:r w:rsidR="0064086A">
        <w:rPr>
          <w:rFonts w:ascii="Times New Roman" w:hAnsi="Times New Roman" w:cs="Times New Roman"/>
          <w:b/>
          <w:sz w:val="28"/>
          <w:szCs w:val="28"/>
        </w:rPr>
        <w:t xml:space="preserve">что простые люди </w:t>
      </w:r>
      <w:r w:rsidRPr="0064086A">
        <w:rPr>
          <w:rFonts w:ascii="Times New Roman" w:hAnsi="Times New Roman" w:cs="Times New Roman"/>
          <w:b/>
          <w:sz w:val="28"/>
          <w:szCs w:val="28"/>
        </w:rPr>
        <w:t>делами могут прославить св</w:t>
      </w:r>
      <w:r w:rsidR="00B4783C" w:rsidRPr="0064086A">
        <w:rPr>
          <w:rFonts w:ascii="Times New Roman" w:hAnsi="Times New Roman" w:cs="Times New Roman"/>
          <w:b/>
          <w:sz w:val="28"/>
          <w:szCs w:val="28"/>
        </w:rPr>
        <w:t xml:space="preserve">ой край, свою землю. </w:t>
      </w:r>
      <w:r w:rsidR="00B4783C">
        <w:rPr>
          <w:rFonts w:ascii="Times New Roman" w:hAnsi="Times New Roman" w:cs="Times New Roman"/>
          <w:sz w:val="28"/>
          <w:szCs w:val="28"/>
        </w:rPr>
        <w:t xml:space="preserve">Эти люди – </w:t>
      </w:r>
      <w:r w:rsidRPr="005C44F0">
        <w:rPr>
          <w:rFonts w:ascii="Times New Roman" w:hAnsi="Times New Roman" w:cs="Times New Roman"/>
          <w:sz w:val="28"/>
          <w:szCs w:val="28"/>
        </w:rPr>
        <w:t>настоящие патриоты Отечества.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8B">
        <w:rPr>
          <w:rFonts w:ascii="Times New Roman" w:hAnsi="Times New Roman" w:cs="Times New Roman"/>
          <w:sz w:val="28"/>
          <w:szCs w:val="28"/>
          <w:u w:val="single"/>
        </w:rPr>
        <w:t xml:space="preserve">Первая экспозиция музея – это </w:t>
      </w:r>
      <w:r w:rsidR="00B4783C" w:rsidRPr="00FE638B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 w:rsidRPr="00FE638B">
        <w:rPr>
          <w:rFonts w:ascii="Times New Roman" w:hAnsi="Times New Roman" w:cs="Times New Roman"/>
          <w:sz w:val="28"/>
          <w:szCs w:val="28"/>
          <w:u w:val="single"/>
        </w:rPr>
        <w:t>храм</w:t>
      </w:r>
      <w:r w:rsidR="00B4783C" w:rsidRPr="00FE638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638B">
        <w:rPr>
          <w:rFonts w:ascii="Times New Roman" w:hAnsi="Times New Roman" w:cs="Times New Roman"/>
          <w:sz w:val="28"/>
          <w:szCs w:val="28"/>
          <w:u w:val="single"/>
        </w:rPr>
        <w:t xml:space="preserve"> Иоанна Богослова.</w:t>
      </w:r>
      <w:r w:rsidRPr="005C44F0">
        <w:rPr>
          <w:rFonts w:ascii="Times New Roman" w:hAnsi="Times New Roman" w:cs="Times New Roman"/>
          <w:sz w:val="28"/>
          <w:szCs w:val="28"/>
        </w:rPr>
        <w:t xml:space="preserve"> МОУ СОШ №3 им.</w:t>
      </w:r>
      <w:r w:rsidR="00B4783C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А.П.Иванова города Бежецка поистине уникальна тем, что расположена в храме Иоанна Богослова – это уже культурное про</w:t>
      </w:r>
      <w:r w:rsidR="00B4783C">
        <w:rPr>
          <w:rFonts w:ascii="Times New Roman" w:hAnsi="Times New Roman" w:cs="Times New Roman"/>
          <w:sz w:val="28"/>
          <w:szCs w:val="28"/>
        </w:rPr>
        <w:t>странство, где с первых школьных дней ребёнка происходит знакомство с историей родного края и православной</w:t>
      </w:r>
      <w:r w:rsidRPr="005C44F0">
        <w:rPr>
          <w:rFonts w:ascii="Times New Roman" w:hAnsi="Times New Roman" w:cs="Times New Roman"/>
          <w:sz w:val="28"/>
          <w:szCs w:val="28"/>
        </w:rPr>
        <w:t xml:space="preserve"> культурой. Здесь можно узнать об истории Бежецкого Верха, о строительстве храма Ио</w:t>
      </w:r>
      <w:r w:rsidR="006A3FE5">
        <w:rPr>
          <w:rFonts w:ascii="Times New Roman" w:hAnsi="Times New Roman" w:cs="Times New Roman"/>
          <w:sz w:val="28"/>
          <w:szCs w:val="28"/>
        </w:rPr>
        <w:t>а</w:t>
      </w:r>
      <w:r w:rsidRPr="005C44F0">
        <w:rPr>
          <w:rFonts w:ascii="Times New Roman" w:hAnsi="Times New Roman" w:cs="Times New Roman"/>
          <w:sz w:val="28"/>
          <w:szCs w:val="28"/>
        </w:rPr>
        <w:t>нна Богослова, о фресковой композиции внутри храма, о последнем настоятеле храма – Иоанне Постникове, учителе, краеведе, священнике. Такой материал позволяет вызвать у школьников интерес к изучению истории родного края.</w:t>
      </w:r>
    </w:p>
    <w:p w:rsidR="006A3FE5" w:rsidRPr="006A3FE5" w:rsidRDefault="002668E8" w:rsidP="006A3FE5">
      <w:pPr>
        <w:pStyle w:val="rtejustify"/>
        <w:shd w:val="clear" w:color="auto" w:fill="FFFFFF"/>
        <w:spacing w:before="58" w:beforeAutospacing="0" w:after="58" w:afterAutospacing="0" w:line="360" w:lineRule="atLeast"/>
        <w:jc w:val="both"/>
        <w:rPr>
          <w:sz w:val="28"/>
          <w:szCs w:val="28"/>
        </w:rPr>
      </w:pPr>
      <w:r w:rsidRPr="00FE638B">
        <w:rPr>
          <w:sz w:val="28"/>
          <w:szCs w:val="28"/>
          <w:u w:val="single"/>
        </w:rPr>
        <w:t>Вто</w:t>
      </w:r>
      <w:r w:rsidR="00FE638B">
        <w:rPr>
          <w:sz w:val="28"/>
          <w:szCs w:val="28"/>
          <w:u w:val="single"/>
        </w:rPr>
        <w:t>рая экспозиция музея посвящена А</w:t>
      </w:r>
      <w:r w:rsidRPr="00FE638B">
        <w:rPr>
          <w:sz w:val="28"/>
          <w:szCs w:val="28"/>
          <w:u w:val="single"/>
        </w:rPr>
        <w:t>.П.Иванову–оперному певцу, имя которого с гордостью носит школа</w:t>
      </w:r>
      <w:r w:rsidRPr="006A3FE5">
        <w:rPr>
          <w:sz w:val="28"/>
          <w:szCs w:val="28"/>
          <w:u w:val="single"/>
        </w:rPr>
        <w:t>.</w:t>
      </w:r>
      <w:r w:rsidR="006A3FE5" w:rsidRPr="006A3FE5">
        <w:rPr>
          <w:b/>
          <w:sz w:val="28"/>
          <w:szCs w:val="28"/>
          <w:u w:val="single"/>
        </w:rPr>
        <w:t xml:space="preserve"> А.П.Иванов родился на бежецкой земле в деревне Чижово. Гордость для бежечан в том, что этот человек исполнял ведущие партии в Большом театре.</w:t>
      </w:r>
      <w:r w:rsidR="006A3FE5" w:rsidRPr="006A3FE5">
        <w:rPr>
          <w:sz w:val="28"/>
          <w:szCs w:val="28"/>
        </w:rPr>
        <w:t xml:space="preserve">  Когда началась Великая Отечественная война, Алексей Петрович работал в театре уже третий сезон. Через неделю после начала войны театральный сезон закончился, но театр продолжил свою работу. Дома Иванов записался в команду самозащиты. Ему выдали каску, топорик и зачислили в пожарную команду. По ночам во время воздушных тревог и налётов он дежурил на крыше 8-этажного здания, чтобы сбрасывать и тушить зажигательные бомбы. Начались занятия по военной подготовке. Некоторые артисты уехали рыть окопы. Были организованы концертные бригады, которые часто выезжали в войсковые подразделения. Фронт был совсем рядом.13 октября вышел приказ о срочной эвакуации театра в Куйбышев. Грузились в 2 эшелона. Первый отправился уже 14 октября. В нём был и Алексей Петрович.В Куйбышеве театр начал восстанавливать свой оперный и балетный репертуар. Сначала взялись за «Пиковую даму» и «Сивильского церюльника», где Иванову была предложена партия Фигаро. Вскоре удалось восстановить и другие спектакли. Алексей Петрович часто выезжал с концертами на фронт.</w:t>
      </w:r>
    </w:p>
    <w:p w:rsidR="006A3FE5" w:rsidRPr="006A3FE5" w:rsidRDefault="006A3FE5" w:rsidP="006A3FE5">
      <w:pPr>
        <w:pStyle w:val="rtejustify"/>
        <w:shd w:val="clear" w:color="auto" w:fill="FFFFFF"/>
        <w:spacing w:before="58" w:beforeAutospacing="0" w:after="58" w:afterAutospacing="0" w:line="360" w:lineRule="atLeast"/>
        <w:jc w:val="both"/>
        <w:rPr>
          <w:sz w:val="28"/>
          <w:szCs w:val="28"/>
        </w:rPr>
      </w:pPr>
      <w:r w:rsidRPr="006A3FE5">
        <w:rPr>
          <w:sz w:val="28"/>
          <w:szCs w:val="28"/>
        </w:rPr>
        <w:t>  После разгрома фашистов под Москвой возник вопрос о возвращении театра в родные стены. В Москве уже начал работать филиал ГАБТ. В помощь театру предлагалось регулярно вызывать из Куйбышева артистов. Получив телеграмму от С.А.Самосуда, в конце ноября 1942г. Иванов прибыл в Москву. Он сразу же включился в работу. За работой театра внимательно следил И.В.Сталин. Кстати, Иванов был одним из любимых его певцов.</w:t>
      </w:r>
    </w:p>
    <w:p w:rsidR="006A3FE5" w:rsidRPr="006A3FE5" w:rsidRDefault="006A3FE5" w:rsidP="006A3FE5">
      <w:pPr>
        <w:pStyle w:val="rtejustify"/>
        <w:shd w:val="clear" w:color="auto" w:fill="FFFFFF"/>
        <w:spacing w:before="58" w:beforeAutospacing="0" w:after="58" w:afterAutospacing="0" w:line="360" w:lineRule="atLeast"/>
        <w:jc w:val="both"/>
        <w:rPr>
          <w:sz w:val="28"/>
          <w:szCs w:val="28"/>
        </w:rPr>
      </w:pPr>
      <w:r w:rsidRPr="006A3FE5">
        <w:rPr>
          <w:sz w:val="28"/>
          <w:szCs w:val="28"/>
        </w:rPr>
        <w:t xml:space="preserve">  24 мая 1945г. в Георгиевском зале Кремля состоялся торжественный приём в честь Победы. Присутствовали прославленные полководцы, герои войны, писатели, художники, руководители партии и правительства. Во время </w:t>
      </w:r>
      <w:r w:rsidRPr="006A3FE5">
        <w:rPr>
          <w:sz w:val="28"/>
          <w:szCs w:val="28"/>
        </w:rPr>
        <w:lastRenderedPageBreak/>
        <w:t>банкета давали концерт. А.П.Иванову посчастливилось быть его участником и гостем торжества.</w:t>
      </w:r>
    </w:p>
    <w:p w:rsidR="002668E8" w:rsidRPr="006A3FE5" w:rsidRDefault="006A3FE5" w:rsidP="006A3FE5">
      <w:pPr>
        <w:pStyle w:val="rtejustify"/>
        <w:shd w:val="clear" w:color="auto" w:fill="FFFFFF"/>
        <w:spacing w:before="58" w:beforeAutospacing="0" w:after="58" w:afterAutospacing="0" w:line="360" w:lineRule="atLeast"/>
        <w:jc w:val="both"/>
        <w:rPr>
          <w:sz w:val="28"/>
          <w:szCs w:val="28"/>
        </w:rPr>
      </w:pPr>
      <w:r w:rsidRPr="006A3FE5">
        <w:rPr>
          <w:sz w:val="28"/>
          <w:szCs w:val="28"/>
        </w:rPr>
        <w:t>  В июле 1945г. группа артистов выехала на гастроли в Вену. Они были первыми вестниками мира в послевоенной Европе. В эту группу входил и А.П.Иванов. Он спел в двух операх – «Тоска» и «Риголетто» и дал сольный концерт. Венская опера увенчала Иванова лавровым венком и красной муаровой лентой.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 xml:space="preserve">В 2020 году в честь 75-летия Великой </w:t>
      </w:r>
      <w:r w:rsidR="00FE638B">
        <w:rPr>
          <w:rFonts w:ascii="Times New Roman" w:hAnsi="Times New Roman" w:cs="Times New Roman"/>
          <w:sz w:val="28"/>
          <w:szCs w:val="28"/>
        </w:rPr>
        <w:t xml:space="preserve">Победы была открыта </w:t>
      </w:r>
      <w:r w:rsidR="00FE638B" w:rsidRPr="00FE638B">
        <w:rPr>
          <w:rFonts w:ascii="Times New Roman" w:hAnsi="Times New Roman" w:cs="Times New Roman"/>
          <w:sz w:val="28"/>
          <w:szCs w:val="28"/>
          <w:u w:val="single"/>
        </w:rPr>
        <w:t xml:space="preserve">экспозиция, </w:t>
      </w:r>
      <w:r w:rsidRPr="00FE638B">
        <w:rPr>
          <w:rFonts w:ascii="Times New Roman" w:hAnsi="Times New Roman" w:cs="Times New Roman"/>
          <w:sz w:val="28"/>
          <w:szCs w:val="28"/>
          <w:u w:val="single"/>
        </w:rPr>
        <w:t>посвященная истории Бежецка в годы Великой Отечественной войны.</w:t>
      </w:r>
      <w:r w:rsidRPr="00FE638B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5C44F0">
        <w:rPr>
          <w:rFonts w:ascii="Times New Roman" w:hAnsi="Times New Roman" w:cs="Times New Roman"/>
          <w:sz w:val="28"/>
          <w:szCs w:val="28"/>
        </w:rPr>
        <w:t>школьники могут узнать о героях Отечества, тружениках тыла, медработниках, узниках концлагерей, которые приближали Великую Победу. В музее представлены исследовательские работы школьник</w:t>
      </w:r>
      <w:r w:rsidR="00FE638B">
        <w:rPr>
          <w:rFonts w:ascii="Times New Roman" w:hAnsi="Times New Roman" w:cs="Times New Roman"/>
          <w:sz w:val="28"/>
          <w:szCs w:val="28"/>
        </w:rPr>
        <w:t>ов на тему:</w:t>
      </w:r>
      <w:r w:rsidRPr="005C44F0">
        <w:rPr>
          <w:rFonts w:ascii="Times New Roman" w:hAnsi="Times New Roman" w:cs="Times New Roman"/>
          <w:sz w:val="28"/>
          <w:szCs w:val="28"/>
        </w:rPr>
        <w:t xml:space="preserve"> «Моя семья в годы войны».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drawing>
          <wp:inline distT="0" distB="0" distL="0" distR="0">
            <wp:extent cx="1138639" cy="1519257"/>
            <wp:effectExtent l="19050" t="0" r="4361" b="0"/>
            <wp:docPr id="22" name="Рисунок 22" descr="https://sun9-13.userapi.com/-bxLfKKQRq2oh-T4XfjFaUIXdSbkg8Pe1FnlHA/sR7fuLcPn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3.userapi.com/-bxLfKKQRq2oh-T4XfjFaUIXdSbkg8Pe1FnlHA/sR7fuLcPn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9402" cy="15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В стенах му</w:t>
      </w:r>
      <w:r w:rsidR="00FE638B">
        <w:rPr>
          <w:rFonts w:ascii="Times New Roman" w:hAnsi="Times New Roman" w:cs="Times New Roman"/>
          <w:sz w:val="28"/>
          <w:szCs w:val="28"/>
        </w:rPr>
        <w:t xml:space="preserve">зея хранятся редкие экспонаты: </w:t>
      </w:r>
      <w:r w:rsidRPr="005C44F0">
        <w:rPr>
          <w:rFonts w:ascii="Times New Roman" w:hAnsi="Times New Roman" w:cs="Times New Roman"/>
          <w:sz w:val="28"/>
          <w:szCs w:val="28"/>
        </w:rPr>
        <w:t xml:space="preserve">почтовая открытка 1942 года, </w:t>
      </w:r>
      <w:r w:rsidR="00FE638B">
        <w:rPr>
          <w:rFonts w:ascii="Times New Roman" w:hAnsi="Times New Roman" w:cs="Times New Roman"/>
          <w:sz w:val="28"/>
          <w:szCs w:val="28"/>
        </w:rPr>
        <w:t>книги послевоенных лет, медаль «Труженику</w:t>
      </w:r>
      <w:r w:rsidRPr="005C44F0">
        <w:rPr>
          <w:rFonts w:ascii="Times New Roman" w:hAnsi="Times New Roman" w:cs="Times New Roman"/>
          <w:sz w:val="28"/>
          <w:szCs w:val="28"/>
        </w:rPr>
        <w:t xml:space="preserve"> тыла</w:t>
      </w:r>
      <w:r w:rsidR="00FE638B">
        <w:rPr>
          <w:rFonts w:ascii="Times New Roman" w:hAnsi="Times New Roman" w:cs="Times New Roman"/>
          <w:sz w:val="28"/>
          <w:szCs w:val="28"/>
        </w:rPr>
        <w:t>»</w:t>
      </w:r>
      <w:r w:rsidRPr="005C44F0">
        <w:rPr>
          <w:rFonts w:ascii="Times New Roman" w:hAnsi="Times New Roman" w:cs="Times New Roman"/>
          <w:sz w:val="28"/>
          <w:szCs w:val="28"/>
        </w:rPr>
        <w:t>. Каждая вещь хранит свою историю, свою тайну. Школьники имеют возможность проводить исследования, устана</w:t>
      </w:r>
      <w:r w:rsidR="00FE638B">
        <w:rPr>
          <w:rFonts w:ascii="Times New Roman" w:hAnsi="Times New Roman" w:cs="Times New Roman"/>
          <w:sz w:val="28"/>
          <w:szCs w:val="28"/>
        </w:rPr>
        <w:t>вливать историю этих вещей. Активные  формы деятельности  очень увлекательны и познавательны</w:t>
      </w:r>
      <w:r w:rsidRPr="005C44F0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drawing>
          <wp:inline distT="0" distB="0" distL="0" distR="0">
            <wp:extent cx="1880089" cy="2508554"/>
            <wp:effectExtent l="19050" t="0" r="5861" b="0"/>
            <wp:docPr id="7" name="Рисунок 7" descr="https://sun9-12.userapi.com/impg/nh-eVb_9OQnPCVmaeeHLsXBt1g9--fIqQ-LT4g/Jl4IZ7IVekY.jpg?size=780x1040&amp;quality=96&amp;proxy=1&amp;sign=cd552ebb8c56a0aa1e59a0f2118fe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impg/nh-eVb_9OQnPCVmaeeHLsXBt1g9--fIqQ-LT4g/Jl4IZ7IVekY.jpg?size=780x1040&amp;quality=96&amp;proxy=1&amp;sign=cd552ebb8c56a0aa1e59a0f2118fef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07" cy="251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4F0">
        <w:rPr>
          <w:sz w:val="28"/>
          <w:szCs w:val="28"/>
        </w:rPr>
        <w:t xml:space="preserve"> </w:t>
      </w:r>
      <w:r w:rsidRPr="005C44F0">
        <w:rPr>
          <w:noProof/>
          <w:sz w:val="28"/>
          <w:szCs w:val="28"/>
        </w:rPr>
        <w:drawing>
          <wp:inline distT="0" distB="0" distL="0" distR="0">
            <wp:extent cx="1898887" cy="2533636"/>
            <wp:effectExtent l="19050" t="0" r="6113" b="0"/>
            <wp:docPr id="10" name="Рисунок 10" descr="https://sun9-34.userapi.com/impg/jsyxBzNO1p6yjG0VtS0zN_ijyLBXkZBbYNSzzg/D8ImndprxH4.jpg?size=780x1040&amp;quality=96&amp;proxy=1&amp;sign=3eb7e51f9566ef3b2e9dd4fe3a7f8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4.userapi.com/impg/jsyxBzNO1p6yjG0VtS0zN_ijyLBXkZBbYNSzzg/D8ImndprxH4.jpg?size=780x1040&amp;quality=96&amp;proxy=1&amp;sign=3eb7e51f9566ef3b2e9dd4fe3a7f85b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0160" cy="25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Музей стал центром гражданско-патриотического вос</w:t>
      </w:r>
      <w:r w:rsidR="00FE638B">
        <w:rPr>
          <w:rFonts w:ascii="Times New Roman" w:hAnsi="Times New Roman" w:cs="Times New Roman"/>
          <w:sz w:val="28"/>
          <w:szCs w:val="28"/>
        </w:rPr>
        <w:t xml:space="preserve">питания подрастающего поколения, где, кроме традиционных экскурсий, </w:t>
      </w:r>
      <w:r w:rsidR="00FE638B" w:rsidRPr="005C44F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E638B" w:rsidRPr="0064086A">
        <w:rPr>
          <w:rFonts w:ascii="Times New Roman" w:hAnsi="Times New Roman" w:cs="Times New Roman"/>
          <w:b/>
          <w:sz w:val="28"/>
          <w:szCs w:val="28"/>
        </w:rPr>
        <w:t>значимые мероприятия</w:t>
      </w:r>
      <w:r w:rsidR="00FE638B" w:rsidRPr="005C44F0">
        <w:rPr>
          <w:rFonts w:ascii="Times New Roman" w:hAnsi="Times New Roman" w:cs="Times New Roman"/>
          <w:sz w:val="28"/>
          <w:szCs w:val="28"/>
        </w:rPr>
        <w:t>.</w:t>
      </w:r>
    </w:p>
    <w:p w:rsidR="002668E8" w:rsidRPr="0064086A" w:rsidRDefault="006616CB" w:rsidP="006408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6A">
        <w:rPr>
          <w:rFonts w:ascii="Times New Roman" w:hAnsi="Times New Roman" w:cs="Times New Roman"/>
          <w:sz w:val="28"/>
          <w:szCs w:val="28"/>
        </w:rPr>
        <w:t>Акция «В</w:t>
      </w:r>
      <w:r w:rsidR="002668E8" w:rsidRPr="0064086A">
        <w:rPr>
          <w:rFonts w:ascii="Times New Roman" w:hAnsi="Times New Roman" w:cs="Times New Roman"/>
          <w:sz w:val="28"/>
          <w:szCs w:val="28"/>
        </w:rPr>
        <w:t>оенная реликвия</w:t>
      </w:r>
      <w:bookmarkStart w:id="0" w:name="_GoBack"/>
      <w:bookmarkEnd w:id="0"/>
      <w:r w:rsidRPr="0064086A">
        <w:rPr>
          <w:rFonts w:ascii="Times New Roman" w:hAnsi="Times New Roman" w:cs="Times New Roman"/>
          <w:sz w:val="28"/>
          <w:szCs w:val="28"/>
        </w:rPr>
        <w:t>»</w:t>
      </w:r>
      <w:r w:rsidR="002668E8" w:rsidRPr="0064086A">
        <w:rPr>
          <w:rFonts w:ascii="Times New Roman" w:hAnsi="Times New Roman" w:cs="Times New Roman"/>
          <w:sz w:val="28"/>
          <w:szCs w:val="28"/>
        </w:rPr>
        <w:t xml:space="preserve"> дала возможность </w:t>
      </w:r>
      <w:r w:rsidRPr="0064086A">
        <w:rPr>
          <w:rFonts w:ascii="Times New Roman" w:hAnsi="Times New Roman" w:cs="Times New Roman"/>
          <w:sz w:val="28"/>
          <w:szCs w:val="28"/>
        </w:rPr>
        <w:t xml:space="preserve">коллективу школы </w:t>
      </w:r>
      <w:r w:rsidR="002668E8" w:rsidRPr="0064086A">
        <w:rPr>
          <w:rFonts w:ascii="Times New Roman" w:hAnsi="Times New Roman" w:cs="Times New Roman"/>
          <w:sz w:val="28"/>
          <w:szCs w:val="28"/>
        </w:rPr>
        <w:t>собрать материал о фронтовиках, о</w:t>
      </w:r>
      <w:r w:rsidRPr="0064086A">
        <w:rPr>
          <w:rFonts w:ascii="Times New Roman" w:hAnsi="Times New Roman" w:cs="Times New Roman"/>
          <w:sz w:val="28"/>
          <w:szCs w:val="28"/>
        </w:rPr>
        <w:t>б их</w:t>
      </w:r>
      <w:r w:rsidR="002668E8" w:rsidRPr="0064086A">
        <w:rPr>
          <w:rFonts w:ascii="Times New Roman" w:hAnsi="Times New Roman" w:cs="Times New Roman"/>
          <w:sz w:val="28"/>
          <w:szCs w:val="28"/>
        </w:rPr>
        <w:t xml:space="preserve"> веща</w:t>
      </w:r>
      <w:r w:rsidRPr="0064086A">
        <w:rPr>
          <w:rFonts w:ascii="Times New Roman" w:hAnsi="Times New Roman" w:cs="Times New Roman"/>
          <w:sz w:val="28"/>
          <w:szCs w:val="28"/>
        </w:rPr>
        <w:t>х</w:t>
      </w:r>
      <w:r w:rsidR="002668E8" w:rsidRPr="0064086A">
        <w:rPr>
          <w:rFonts w:ascii="Times New Roman" w:hAnsi="Times New Roman" w:cs="Times New Roman"/>
          <w:sz w:val="28"/>
          <w:szCs w:val="28"/>
        </w:rPr>
        <w:t xml:space="preserve">, письмах, медалях, </w:t>
      </w:r>
      <w:r w:rsidRPr="0064086A">
        <w:rPr>
          <w:rFonts w:ascii="Times New Roman" w:hAnsi="Times New Roman" w:cs="Times New Roman"/>
          <w:sz w:val="28"/>
          <w:szCs w:val="28"/>
        </w:rPr>
        <w:lastRenderedPageBreak/>
        <w:t xml:space="preserve">бережно </w:t>
      </w:r>
      <w:r w:rsidR="002668E8" w:rsidRPr="0064086A">
        <w:rPr>
          <w:rFonts w:ascii="Times New Roman" w:hAnsi="Times New Roman" w:cs="Times New Roman"/>
          <w:sz w:val="28"/>
          <w:szCs w:val="28"/>
        </w:rPr>
        <w:t>хран</w:t>
      </w:r>
      <w:r w:rsidRPr="0064086A">
        <w:rPr>
          <w:rFonts w:ascii="Times New Roman" w:hAnsi="Times New Roman" w:cs="Times New Roman"/>
          <w:sz w:val="28"/>
          <w:szCs w:val="28"/>
        </w:rPr>
        <w:t xml:space="preserve">имых в семейных архивах, и </w:t>
      </w:r>
      <w:r w:rsidR="002668E8" w:rsidRPr="0064086A">
        <w:rPr>
          <w:rFonts w:ascii="Times New Roman" w:hAnsi="Times New Roman" w:cs="Times New Roman"/>
          <w:sz w:val="28"/>
          <w:szCs w:val="28"/>
        </w:rPr>
        <w:t>оформить еще одну выставку.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6072" cy="1335758"/>
            <wp:effectExtent l="19050" t="0" r="517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50" cy="1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64086A" w:rsidRDefault="006616CB" w:rsidP="006408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6A">
        <w:rPr>
          <w:rFonts w:ascii="Times New Roman" w:hAnsi="Times New Roman" w:cs="Times New Roman"/>
          <w:sz w:val="28"/>
          <w:szCs w:val="28"/>
        </w:rPr>
        <w:t xml:space="preserve">Школьники активно участвуют в </w:t>
      </w:r>
      <w:r w:rsidR="002668E8" w:rsidRPr="0064086A">
        <w:rPr>
          <w:rFonts w:ascii="Times New Roman" w:hAnsi="Times New Roman" w:cs="Times New Roman"/>
          <w:sz w:val="28"/>
          <w:szCs w:val="28"/>
        </w:rPr>
        <w:t>организации</w:t>
      </w:r>
      <w:r w:rsidRPr="0064086A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2668E8" w:rsidRPr="0064086A">
        <w:rPr>
          <w:rFonts w:ascii="Times New Roman" w:hAnsi="Times New Roman" w:cs="Times New Roman"/>
          <w:sz w:val="28"/>
          <w:szCs w:val="28"/>
        </w:rPr>
        <w:t xml:space="preserve"> экскурсионных </w:t>
      </w:r>
      <w:r w:rsidRPr="0064086A">
        <w:rPr>
          <w:rFonts w:ascii="Times New Roman" w:hAnsi="Times New Roman" w:cs="Times New Roman"/>
          <w:sz w:val="28"/>
          <w:szCs w:val="28"/>
        </w:rPr>
        <w:t xml:space="preserve">программ для </w:t>
      </w:r>
      <w:r w:rsidR="002668E8" w:rsidRPr="0064086A">
        <w:rPr>
          <w:rFonts w:ascii="Times New Roman" w:hAnsi="Times New Roman" w:cs="Times New Roman"/>
          <w:sz w:val="28"/>
          <w:szCs w:val="28"/>
        </w:rPr>
        <w:t>сверстников. Ребята понимают нужность своей работы  и зна</w:t>
      </w:r>
      <w:r w:rsidRPr="0064086A">
        <w:rPr>
          <w:rFonts w:ascii="Times New Roman" w:hAnsi="Times New Roman" w:cs="Times New Roman"/>
          <w:sz w:val="28"/>
          <w:szCs w:val="28"/>
        </w:rPr>
        <w:t xml:space="preserve">чимость важного дела, </w:t>
      </w:r>
      <w:r w:rsidR="002668E8" w:rsidRPr="0064086A">
        <w:rPr>
          <w:rFonts w:ascii="Times New Roman" w:hAnsi="Times New Roman" w:cs="Times New Roman"/>
          <w:sz w:val="28"/>
          <w:szCs w:val="28"/>
        </w:rPr>
        <w:t>на практике прикасаются к историческому прошлому страны, лучше узнают события Великой Отечественной войны.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 xml:space="preserve">Важно, чтобы ребята знали не только историю своей страны, но знали и гордились историей своих предков. Со школьниками проводится работа по изучению родословных. Здесь мы сотрудничаем с </w:t>
      </w:r>
      <w:r w:rsidR="006616C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5C44F0">
        <w:rPr>
          <w:rFonts w:ascii="Times New Roman" w:hAnsi="Times New Roman" w:cs="Times New Roman"/>
          <w:sz w:val="28"/>
          <w:szCs w:val="28"/>
        </w:rPr>
        <w:t>Архивом</w:t>
      </w:r>
      <w:r w:rsidR="006616CB">
        <w:rPr>
          <w:rFonts w:ascii="Times New Roman" w:hAnsi="Times New Roman" w:cs="Times New Roman"/>
          <w:sz w:val="28"/>
          <w:szCs w:val="28"/>
        </w:rPr>
        <w:t xml:space="preserve"> Тверской области (ГАТО), Интернет-ресурсами: «ОБД  М</w:t>
      </w:r>
      <w:r w:rsidRPr="005C44F0">
        <w:rPr>
          <w:rFonts w:ascii="Times New Roman" w:hAnsi="Times New Roman" w:cs="Times New Roman"/>
          <w:sz w:val="28"/>
          <w:szCs w:val="28"/>
        </w:rPr>
        <w:t xml:space="preserve">емориал», </w:t>
      </w:r>
      <w:r w:rsidR="006616CB">
        <w:rPr>
          <w:rFonts w:ascii="Times New Roman" w:hAnsi="Times New Roman" w:cs="Times New Roman"/>
          <w:sz w:val="28"/>
          <w:szCs w:val="28"/>
        </w:rPr>
        <w:t>«</w:t>
      </w:r>
      <w:r w:rsidRPr="005C44F0">
        <w:rPr>
          <w:rFonts w:ascii="Times New Roman" w:hAnsi="Times New Roman" w:cs="Times New Roman"/>
          <w:sz w:val="28"/>
          <w:szCs w:val="28"/>
        </w:rPr>
        <w:t xml:space="preserve">Память народа», </w:t>
      </w:r>
      <w:r w:rsidR="006616CB">
        <w:rPr>
          <w:rFonts w:ascii="Times New Roman" w:hAnsi="Times New Roman" w:cs="Times New Roman"/>
          <w:sz w:val="28"/>
          <w:szCs w:val="28"/>
        </w:rPr>
        <w:t>«</w:t>
      </w:r>
      <w:r w:rsidRPr="005C44F0">
        <w:rPr>
          <w:rFonts w:ascii="Times New Roman" w:hAnsi="Times New Roman" w:cs="Times New Roman"/>
          <w:sz w:val="28"/>
          <w:szCs w:val="28"/>
        </w:rPr>
        <w:t>Подвиг народа». Ребятам интересна информация о фронтовиках. Несколько лет назад я на сайте ОБД Мемориал н</w:t>
      </w:r>
      <w:r w:rsidR="0064086A">
        <w:rPr>
          <w:rFonts w:ascii="Times New Roman" w:hAnsi="Times New Roman" w:cs="Times New Roman"/>
          <w:sz w:val="28"/>
          <w:szCs w:val="28"/>
        </w:rPr>
        <w:t>ашла информацию о своем прадеде-</w:t>
      </w:r>
      <w:r w:rsidRPr="005C44F0">
        <w:rPr>
          <w:rFonts w:ascii="Times New Roman" w:hAnsi="Times New Roman" w:cs="Times New Roman"/>
          <w:sz w:val="28"/>
          <w:szCs w:val="28"/>
        </w:rPr>
        <w:t xml:space="preserve">фронтовике, рассказала ребятам, начался поиск. Таким образом, родился коллективный проект «Мы помним - мы гордимся», в котором обучающиеся объединили найденную  информацию и создали сборник и видеоклип «Мы помним - мы гордимся». Этот проект принимал участие в конкурсе «Летопись родного края» в 2017 году и стал призером, в 2018 году дипломантом  Всероссийского конкурса «Дорога к Обелиску». Эта работа продолжилась далее. Многие ребята, </w:t>
      </w:r>
      <w:r w:rsidR="00C408C5">
        <w:rPr>
          <w:rFonts w:ascii="Times New Roman" w:hAnsi="Times New Roman" w:cs="Times New Roman"/>
          <w:sz w:val="28"/>
          <w:szCs w:val="28"/>
        </w:rPr>
        <w:t xml:space="preserve">умеющие </w:t>
      </w:r>
      <w:r w:rsidRPr="005C44F0">
        <w:rPr>
          <w:rFonts w:ascii="Times New Roman" w:hAnsi="Times New Roman" w:cs="Times New Roman"/>
          <w:sz w:val="28"/>
          <w:szCs w:val="28"/>
        </w:rPr>
        <w:t xml:space="preserve"> работать со словом, написали литературные работы о своих предках-фронтовиках, героях Великой Отечественной войны. Появился литературный сборник работ. Все работы стали</w:t>
      </w:r>
      <w:r w:rsidR="00C408C5">
        <w:rPr>
          <w:rFonts w:ascii="Times New Roman" w:hAnsi="Times New Roman" w:cs="Times New Roman"/>
          <w:sz w:val="28"/>
          <w:szCs w:val="28"/>
        </w:rPr>
        <w:t xml:space="preserve"> участниками разных конкурсов: </w:t>
      </w:r>
      <w:r w:rsidRPr="005C44F0">
        <w:rPr>
          <w:rFonts w:ascii="Times New Roman" w:hAnsi="Times New Roman" w:cs="Times New Roman"/>
          <w:sz w:val="28"/>
          <w:szCs w:val="28"/>
        </w:rPr>
        <w:t>«Страницы семейной славы»,</w:t>
      </w:r>
      <w:r w:rsidR="00C408C5">
        <w:rPr>
          <w:rFonts w:ascii="Times New Roman" w:hAnsi="Times New Roman" w:cs="Times New Roman"/>
          <w:sz w:val="28"/>
          <w:szCs w:val="28"/>
        </w:rPr>
        <w:t xml:space="preserve"> «</w:t>
      </w:r>
      <w:r w:rsidRPr="005C44F0">
        <w:rPr>
          <w:rFonts w:ascii="Times New Roman" w:hAnsi="Times New Roman" w:cs="Times New Roman"/>
          <w:sz w:val="28"/>
          <w:szCs w:val="28"/>
        </w:rPr>
        <w:t>Дорога к обелиску</w:t>
      </w:r>
      <w:r w:rsidR="00C408C5">
        <w:rPr>
          <w:rFonts w:ascii="Times New Roman" w:hAnsi="Times New Roman" w:cs="Times New Roman"/>
          <w:sz w:val="28"/>
          <w:szCs w:val="28"/>
        </w:rPr>
        <w:t>», Всероссийский урок письма, фестиваль «Дорогой Бориса Васильева». Многие ребята</w:t>
      </w:r>
      <w:r w:rsidRPr="005C44F0">
        <w:rPr>
          <w:rFonts w:ascii="Times New Roman" w:hAnsi="Times New Roman" w:cs="Times New Roman"/>
          <w:sz w:val="28"/>
          <w:szCs w:val="28"/>
        </w:rPr>
        <w:t xml:space="preserve"> стал</w:t>
      </w:r>
      <w:r w:rsidR="00C408C5">
        <w:rPr>
          <w:rFonts w:ascii="Times New Roman" w:hAnsi="Times New Roman" w:cs="Times New Roman"/>
          <w:sz w:val="28"/>
          <w:szCs w:val="28"/>
        </w:rPr>
        <w:t xml:space="preserve">и победителями и призерами, что </w:t>
      </w:r>
      <w:r w:rsidRPr="005C44F0">
        <w:rPr>
          <w:rFonts w:ascii="Times New Roman" w:hAnsi="Times New Roman" w:cs="Times New Roman"/>
          <w:sz w:val="28"/>
          <w:szCs w:val="28"/>
        </w:rPr>
        <w:t xml:space="preserve">создает условия для </w:t>
      </w:r>
      <w:r w:rsidR="00C408C5">
        <w:rPr>
          <w:rFonts w:ascii="Times New Roman" w:hAnsi="Times New Roman" w:cs="Times New Roman"/>
          <w:sz w:val="28"/>
          <w:szCs w:val="28"/>
        </w:rPr>
        <w:t xml:space="preserve">мотивации и </w:t>
      </w:r>
      <w:r w:rsidR="00B25050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коммуникативной, </w:t>
      </w:r>
      <w:r w:rsidRPr="005C44F0">
        <w:rPr>
          <w:rFonts w:ascii="Times New Roman" w:hAnsi="Times New Roman" w:cs="Times New Roman"/>
          <w:sz w:val="28"/>
          <w:szCs w:val="28"/>
        </w:rPr>
        <w:t>познавательной компетенций</w:t>
      </w:r>
      <w:r w:rsidR="00B2505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5C44F0">
        <w:rPr>
          <w:rFonts w:ascii="Times New Roman" w:hAnsi="Times New Roman" w:cs="Times New Roman"/>
          <w:sz w:val="28"/>
          <w:szCs w:val="28"/>
        </w:rPr>
        <w:t>.</w:t>
      </w:r>
    </w:p>
    <w:p w:rsidR="002668E8" w:rsidRPr="005768B8" w:rsidRDefault="002668E8" w:rsidP="005768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B8">
        <w:rPr>
          <w:rFonts w:ascii="Times New Roman" w:hAnsi="Times New Roman" w:cs="Times New Roman"/>
          <w:sz w:val="28"/>
          <w:szCs w:val="28"/>
        </w:rPr>
        <w:t xml:space="preserve">Музей сотрудничает с местными СМИ. Лучшие работы школьников были </w:t>
      </w:r>
      <w:r w:rsidR="00B25050" w:rsidRPr="005768B8">
        <w:rPr>
          <w:rFonts w:ascii="Times New Roman" w:hAnsi="Times New Roman" w:cs="Times New Roman"/>
          <w:sz w:val="28"/>
          <w:szCs w:val="28"/>
        </w:rPr>
        <w:t xml:space="preserve">опубликованы на страницах газет: «Бежецкий вестник», </w:t>
      </w:r>
      <w:r w:rsidRPr="005768B8">
        <w:rPr>
          <w:rFonts w:ascii="Times New Roman" w:hAnsi="Times New Roman" w:cs="Times New Roman"/>
          <w:sz w:val="28"/>
          <w:szCs w:val="28"/>
        </w:rPr>
        <w:t>«Все для вас</w:t>
      </w:r>
      <w:r w:rsidR="00B25050" w:rsidRPr="005768B8">
        <w:rPr>
          <w:rFonts w:ascii="Times New Roman" w:hAnsi="Times New Roman" w:cs="Times New Roman"/>
          <w:sz w:val="28"/>
          <w:szCs w:val="28"/>
        </w:rPr>
        <w:t xml:space="preserve">. Бежецк» </w:t>
      </w:r>
      <w:r w:rsidRPr="005768B8">
        <w:rPr>
          <w:rFonts w:ascii="Times New Roman" w:hAnsi="Times New Roman" w:cs="Times New Roman"/>
          <w:sz w:val="28"/>
          <w:szCs w:val="28"/>
        </w:rPr>
        <w:t>и «Бежецкая жизнь»</w:t>
      </w:r>
      <w:r w:rsidR="00B25050" w:rsidRPr="005768B8">
        <w:rPr>
          <w:rFonts w:ascii="Times New Roman" w:hAnsi="Times New Roman" w:cs="Times New Roman"/>
          <w:sz w:val="28"/>
          <w:szCs w:val="28"/>
        </w:rPr>
        <w:t>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lastRenderedPageBreak/>
        <w:drawing>
          <wp:inline distT="0" distB="0" distL="0" distR="0">
            <wp:extent cx="1897800" cy="2532185"/>
            <wp:effectExtent l="19050" t="0" r="7200" b="0"/>
            <wp:docPr id="28" name="Рисунок 28" descr="https://sun9-7.userapi.com/impg/5ne2j8gAGhAYABuywUj4cHmewMlcnl4IaP1rNg/FQZRXdIh330.jpg?size=780x1040&amp;quality=96&amp;proxy=1&amp;sign=e83b69a23b52498885322a029c506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7.userapi.com/impg/5ne2j8gAGhAYABuywUj4cHmewMlcnl4IaP1rNg/FQZRXdIh330.jpg?size=780x1040&amp;quality=96&amp;proxy=1&amp;sign=e83b69a23b52498885322a029c50606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71" cy="253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4F0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1521" cy="1316334"/>
            <wp:effectExtent l="19050" t="0" r="162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63" cy="131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8" w:rsidRPr="005C44F0" w:rsidRDefault="00B25050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стала возможной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 организация муниципальной конференции, в рамках которой были проведены конкурсы чтецов, сочинений, исследований. Все материалы объединены в </w:t>
      </w:r>
      <w:r>
        <w:rPr>
          <w:rFonts w:ascii="Times New Roman" w:hAnsi="Times New Roman" w:cs="Times New Roman"/>
          <w:sz w:val="28"/>
          <w:szCs w:val="28"/>
        </w:rPr>
        <w:t>печатный</w:t>
      </w:r>
      <w:r w:rsidRPr="005C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«Мы этой памяти верны» - он 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бережно хранится в </w:t>
      </w: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2668E8" w:rsidRPr="005C44F0">
        <w:rPr>
          <w:rFonts w:ascii="Times New Roman" w:hAnsi="Times New Roman" w:cs="Times New Roman"/>
          <w:sz w:val="28"/>
          <w:szCs w:val="28"/>
        </w:rPr>
        <w:t>музее. Это память о наших героях, о наших предках</w:t>
      </w:r>
      <w:r>
        <w:rPr>
          <w:rFonts w:ascii="Times New Roman" w:hAnsi="Times New Roman" w:cs="Times New Roman"/>
          <w:sz w:val="28"/>
          <w:szCs w:val="28"/>
        </w:rPr>
        <w:t xml:space="preserve"> – участниках Великой Победы в войне 1941-1945 гг</w:t>
      </w:r>
      <w:r w:rsidR="002668E8" w:rsidRPr="005C44F0">
        <w:rPr>
          <w:rFonts w:ascii="Times New Roman" w:hAnsi="Times New Roman" w:cs="Times New Roman"/>
          <w:sz w:val="28"/>
          <w:szCs w:val="28"/>
        </w:rPr>
        <w:t>. Вся информация о проекте размещалась в социальных сетях и была доступна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2668E8" w:rsidRPr="005C44F0">
          <w:rPr>
            <w:rStyle w:val="a5"/>
            <w:rFonts w:ascii="Times New Roman" w:hAnsi="Times New Roman" w:cs="Times New Roman"/>
            <w:sz w:val="28"/>
            <w:szCs w:val="28"/>
          </w:rPr>
          <w:t>https://vk.com/public189756265</w:t>
        </w:r>
      </w:hyperlink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drawing>
          <wp:inline distT="0" distB="0" distL="0" distR="0">
            <wp:extent cx="1394209" cy="1858945"/>
            <wp:effectExtent l="19050" t="0" r="0" b="0"/>
            <wp:docPr id="13" name="Рисунок 13" descr="https://sun9-11.userapi.com/impf/jqgYOeqZpBc9UorNYDC8RW5J6EbD9e8QHSw9Ow/GNv4r9TZw_Y.jpg?size=810x1080&amp;quality=96&amp;proxy=1&amp;sign=521459d433f9e2ac8497210784d4d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1.userapi.com/impf/jqgYOeqZpBc9UorNYDC8RW5J6EbD9e8QHSw9Ow/GNv4r9TZw_Y.jpg?size=810x1080&amp;quality=96&amp;proxy=1&amp;sign=521459d433f9e2ac8497210784d4dd0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43" cy="18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4F0">
        <w:rPr>
          <w:sz w:val="28"/>
          <w:szCs w:val="28"/>
        </w:rPr>
        <w:t xml:space="preserve"> </w:t>
      </w:r>
      <w:r w:rsidRPr="005C44F0">
        <w:rPr>
          <w:noProof/>
          <w:sz w:val="28"/>
          <w:szCs w:val="28"/>
        </w:rPr>
        <w:drawing>
          <wp:inline distT="0" distB="0" distL="0" distR="0">
            <wp:extent cx="1223994" cy="1631992"/>
            <wp:effectExtent l="19050" t="0" r="0" b="0"/>
            <wp:docPr id="25" name="Рисунок 25" descr="https://sun9-8.userapi.com/impf/c854324/v854324531/23936f/xlNDjjLpQaw.jpg?size=810x1080&amp;quality=96&amp;sign=45c8d8346f8024fa558acead54861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8.userapi.com/impf/c854324/v854324531/23936f/xlNDjjLpQaw.jpg?size=810x1080&amp;quality=96&amp;sign=45c8d8346f8024fa558acead548617e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255" cy="163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Музей в</w:t>
      </w:r>
      <w:r w:rsidR="00B25050">
        <w:rPr>
          <w:rFonts w:ascii="Times New Roman" w:hAnsi="Times New Roman" w:cs="Times New Roman"/>
          <w:sz w:val="28"/>
          <w:szCs w:val="28"/>
        </w:rPr>
        <w:t xml:space="preserve">ыступает организатором интересных </w:t>
      </w:r>
      <w:r w:rsidRPr="005C44F0">
        <w:rPr>
          <w:rFonts w:ascii="Times New Roman" w:hAnsi="Times New Roman" w:cs="Times New Roman"/>
          <w:sz w:val="28"/>
          <w:szCs w:val="28"/>
        </w:rPr>
        <w:t>патриотических конкурсов, акций, мероприятий. Совместно с учителями ребята принимают участие в литературно-музыкальных постановках, становятся участниками театральных спектаклей.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drawing>
          <wp:inline distT="0" distB="0" distL="0" distR="0">
            <wp:extent cx="2498865" cy="1407019"/>
            <wp:effectExtent l="19050" t="0" r="0" b="0"/>
            <wp:docPr id="4" name="Рисунок 4" descr="https://sun9-36.userapi.com/5Nerusi0_OORYsxcA_sAoq3pnQ-PZxNGPFVPJA/mB5KrxyDH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5Nerusi0_OORYsxcA_sAoq3pnQ-PZxNGPFVPJA/mB5KrxyDHU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39" cy="140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B8" w:rsidRPr="005768B8" w:rsidRDefault="005768B8" w:rsidP="005768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B8">
        <w:rPr>
          <w:rFonts w:ascii="Times New Roman" w:hAnsi="Times New Roman" w:cs="Times New Roman"/>
          <w:sz w:val="28"/>
          <w:szCs w:val="28"/>
        </w:rPr>
        <w:t xml:space="preserve">Одна из форм сетевого сотрудничества музея и социума  – это работа с районной библиотекой. Библиотека становится не только площадкой для проведения разного рода мероприятий, партнером и </w:t>
      </w:r>
      <w:r w:rsidRPr="005768B8">
        <w:rPr>
          <w:rFonts w:ascii="Times New Roman" w:hAnsi="Times New Roman" w:cs="Times New Roman"/>
          <w:sz w:val="28"/>
          <w:szCs w:val="28"/>
        </w:rPr>
        <w:lastRenderedPageBreak/>
        <w:t xml:space="preserve">другом школьников, тепло принимает их в стенах «читального дома». Выставки художников, беседы с интересными людьми, творческие встречи с писателями – все это позволяет повысить познавательный уровень школьников и укрепить их активную жизненную позицию. </w:t>
      </w:r>
    </w:p>
    <w:p w:rsidR="005768B8" w:rsidRPr="005C44F0" w:rsidRDefault="005768B8" w:rsidP="005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 xml:space="preserve">Например, в 2019   году совместно с районной библиотекой  был реализован сетевой проект «Никто не создан для войны», посвященный 30-летию вывода советских войск из Афганистана и празднованию Дня защитника Отечества. В проекте принимали участие  несколько учебных заведений, площадкой стала библиотека, организатором МОУ СОШ №3. </w:t>
      </w:r>
    </w:p>
    <w:p w:rsidR="005768B8" w:rsidRPr="005C44F0" w:rsidRDefault="005768B8" w:rsidP="005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сотрудничество позволяет расшири</w:t>
      </w:r>
      <w:r w:rsidRPr="005C44F0">
        <w:rPr>
          <w:rFonts w:ascii="Times New Roman" w:hAnsi="Times New Roman" w:cs="Times New Roman"/>
          <w:sz w:val="28"/>
          <w:szCs w:val="28"/>
        </w:rPr>
        <w:t xml:space="preserve">ть рамки воспитательного пространства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4F0">
        <w:rPr>
          <w:rFonts w:ascii="Times New Roman" w:hAnsi="Times New Roman" w:cs="Times New Roman"/>
          <w:sz w:val="28"/>
          <w:szCs w:val="28"/>
        </w:rPr>
        <w:t>делать мероприятия более интересными, насыщенными и живыми.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Совместно с районной библиотекой им.</w:t>
      </w:r>
      <w:r w:rsidR="00BC1FD6">
        <w:rPr>
          <w:rFonts w:ascii="Times New Roman" w:hAnsi="Times New Roman" w:cs="Times New Roman"/>
          <w:sz w:val="28"/>
          <w:szCs w:val="28"/>
        </w:rPr>
        <w:t xml:space="preserve"> </w:t>
      </w:r>
      <w:r w:rsidR="005768B8">
        <w:rPr>
          <w:rFonts w:ascii="Times New Roman" w:hAnsi="Times New Roman" w:cs="Times New Roman"/>
          <w:sz w:val="28"/>
          <w:szCs w:val="28"/>
        </w:rPr>
        <w:t>В.Я.Шишкова образовательная организация</w:t>
      </w:r>
      <w:r w:rsidRPr="005C44F0">
        <w:rPr>
          <w:rFonts w:ascii="Times New Roman" w:hAnsi="Times New Roman" w:cs="Times New Roman"/>
          <w:sz w:val="28"/>
          <w:szCs w:val="28"/>
        </w:rPr>
        <w:t xml:space="preserve"> СОШ №3</w:t>
      </w:r>
      <w:r w:rsidR="00BC1FD6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им.</w:t>
      </w:r>
      <w:r w:rsidR="00BC1FD6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А.П.</w:t>
      </w:r>
      <w:r w:rsidR="00BC1FD6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Иванова проводит ежегодные читательские конференции, которые позволяют школьникам прикоснуться к литературному слову, узнать больше информации о книгах, посвященных событиям Великой Отечественной войны, осознать боль народа в</w:t>
      </w:r>
      <w:r w:rsidR="00BC1FD6">
        <w:rPr>
          <w:rFonts w:ascii="Times New Roman" w:hAnsi="Times New Roman" w:cs="Times New Roman"/>
          <w:sz w:val="28"/>
          <w:szCs w:val="28"/>
        </w:rPr>
        <w:t xml:space="preserve"> тот период. Темы конференций объединены  патриотической направленностью</w:t>
      </w:r>
      <w:r w:rsidRPr="005C44F0">
        <w:rPr>
          <w:rFonts w:ascii="Times New Roman" w:hAnsi="Times New Roman" w:cs="Times New Roman"/>
          <w:sz w:val="28"/>
          <w:szCs w:val="28"/>
        </w:rPr>
        <w:t>: «С чего начинается Родина», «Борис Василев –</w:t>
      </w:r>
      <w:r w:rsidR="00BC1FD6">
        <w:rPr>
          <w:rFonts w:ascii="Times New Roman" w:hAnsi="Times New Roman" w:cs="Times New Roman"/>
          <w:sz w:val="28"/>
          <w:szCs w:val="28"/>
        </w:rPr>
        <w:t xml:space="preserve"> </w:t>
      </w:r>
      <w:r w:rsidRPr="005C44F0">
        <w:rPr>
          <w:rFonts w:ascii="Times New Roman" w:hAnsi="Times New Roman" w:cs="Times New Roman"/>
          <w:sz w:val="28"/>
          <w:szCs w:val="28"/>
        </w:rPr>
        <w:t>человек чрезвычайный», «Великая Отечест</w:t>
      </w:r>
      <w:r w:rsidR="00BC1FD6">
        <w:rPr>
          <w:rFonts w:ascii="Times New Roman" w:hAnsi="Times New Roman" w:cs="Times New Roman"/>
          <w:sz w:val="28"/>
          <w:szCs w:val="28"/>
        </w:rPr>
        <w:t>венная война глазами писателей-</w:t>
      </w:r>
      <w:r w:rsidRPr="005C44F0">
        <w:rPr>
          <w:rFonts w:ascii="Times New Roman" w:hAnsi="Times New Roman" w:cs="Times New Roman"/>
          <w:sz w:val="28"/>
          <w:szCs w:val="28"/>
        </w:rPr>
        <w:t xml:space="preserve">фронтовиков» и др. </w:t>
      </w:r>
      <w:r w:rsidR="00BC1FD6">
        <w:rPr>
          <w:rFonts w:ascii="Times New Roman" w:hAnsi="Times New Roman" w:cs="Times New Roman"/>
          <w:sz w:val="28"/>
          <w:szCs w:val="28"/>
        </w:rPr>
        <w:t>Р</w:t>
      </w:r>
      <w:r w:rsidR="00BC1FD6" w:rsidRPr="005C44F0">
        <w:rPr>
          <w:rFonts w:ascii="Times New Roman" w:hAnsi="Times New Roman" w:cs="Times New Roman"/>
          <w:sz w:val="28"/>
          <w:szCs w:val="28"/>
        </w:rPr>
        <w:t>ебята получают</w:t>
      </w:r>
      <w:r w:rsidR="00BC1FD6">
        <w:rPr>
          <w:rFonts w:ascii="Times New Roman" w:hAnsi="Times New Roman" w:cs="Times New Roman"/>
          <w:sz w:val="28"/>
          <w:szCs w:val="28"/>
        </w:rPr>
        <w:t xml:space="preserve"> опыт написания научных рефератов, докладов, приобретают </w:t>
      </w:r>
      <w:r w:rsidR="00BC1FD6" w:rsidRPr="005C44F0">
        <w:rPr>
          <w:rFonts w:ascii="Times New Roman" w:hAnsi="Times New Roman" w:cs="Times New Roman"/>
          <w:sz w:val="28"/>
          <w:szCs w:val="28"/>
        </w:rPr>
        <w:t>навыки исследовательской и проектной деятельности.</w:t>
      </w:r>
      <w:r w:rsidR="00BC1FD6">
        <w:rPr>
          <w:rFonts w:ascii="Times New Roman" w:hAnsi="Times New Roman" w:cs="Times New Roman"/>
          <w:sz w:val="28"/>
          <w:szCs w:val="28"/>
        </w:rPr>
        <w:t xml:space="preserve"> Такая форма способствует развитию умения быстро находить информацию в библиотечном фонде</w:t>
      </w:r>
      <w:r w:rsidRPr="005C44F0">
        <w:rPr>
          <w:rFonts w:ascii="Times New Roman" w:hAnsi="Times New Roman" w:cs="Times New Roman"/>
          <w:sz w:val="28"/>
          <w:szCs w:val="28"/>
        </w:rPr>
        <w:t xml:space="preserve">, в сети Интернет, </w:t>
      </w:r>
      <w:r w:rsidR="00BC1FD6">
        <w:rPr>
          <w:rFonts w:ascii="Times New Roman" w:hAnsi="Times New Roman" w:cs="Times New Roman"/>
          <w:sz w:val="28"/>
          <w:szCs w:val="28"/>
        </w:rPr>
        <w:t xml:space="preserve">приучает к работе с книгой, </w:t>
      </w:r>
      <w:r w:rsidRPr="005C44F0">
        <w:rPr>
          <w:rFonts w:ascii="Times New Roman" w:hAnsi="Times New Roman" w:cs="Times New Roman"/>
          <w:sz w:val="28"/>
          <w:szCs w:val="28"/>
        </w:rPr>
        <w:t xml:space="preserve">формирует читательскую </w:t>
      </w:r>
      <w:r w:rsidR="00BC1FD6">
        <w:rPr>
          <w:rFonts w:ascii="Times New Roman" w:hAnsi="Times New Roman" w:cs="Times New Roman"/>
          <w:sz w:val="28"/>
          <w:szCs w:val="28"/>
        </w:rPr>
        <w:t>позицию и коммуникативную компетенцию.</w:t>
      </w:r>
      <w:r w:rsidRPr="005C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E8" w:rsidRPr="005C44F0" w:rsidRDefault="005768B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Востребованной </w:t>
      </w:r>
      <w:r w:rsidR="002668E8" w:rsidRPr="005C44F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 работы музея и школы является организация поездок в другие города с целью узнать историю, культуру страны, расширить свои знания. Ребята смогли посетить Москву, Сергиев Посад, Дмитров, Углич, Ростов Великий, Тверь и другие. Такие экскурсионные туры позволяют формировать познавательные, личностные компетенции школьников и воспитывать любовь к своему Отечеству.</w:t>
      </w:r>
    </w:p>
    <w:p w:rsidR="002668E8" w:rsidRPr="005C44F0" w:rsidRDefault="005768B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</w:t>
      </w:r>
      <w:r w:rsidR="002668E8" w:rsidRPr="005C44F0">
        <w:rPr>
          <w:rFonts w:ascii="Times New Roman" w:hAnsi="Times New Roman" w:cs="Times New Roman"/>
          <w:sz w:val="28"/>
          <w:szCs w:val="28"/>
        </w:rPr>
        <w:t>узей представляет свой опыт на региональном и всероссийском уровне.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rFonts w:ascii="Times New Roman" w:hAnsi="Times New Roman" w:cs="Times New Roman"/>
          <w:sz w:val="28"/>
          <w:szCs w:val="28"/>
        </w:rPr>
        <w:t>В 2020 году опыт работы по патриотическому воспитанию был п</w:t>
      </w:r>
      <w:r w:rsidR="005768B8">
        <w:rPr>
          <w:rFonts w:ascii="Times New Roman" w:hAnsi="Times New Roman" w:cs="Times New Roman"/>
          <w:sz w:val="28"/>
          <w:szCs w:val="28"/>
        </w:rPr>
        <w:t>редставлен на окружной сессии «П</w:t>
      </w:r>
      <w:r w:rsidRPr="005C44F0">
        <w:rPr>
          <w:rFonts w:ascii="Times New Roman" w:hAnsi="Times New Roman" w:cs="Times New Roman"/>
          <w:sz w:val="28"/>
          <w:szCs w:val="28"/>
        </w:rPr>
        <w:t xml:space="preserve">атриот» в городе Москве, </w:t>
      </w:r>
      <w:r w:rsidR="00CC41DD">
        <w:rPr>
          <w:rFonts w:ascii="Times New Roman" w:hAnsi="Times New Roman" w:cs="Times New Roman"/>
          <w:sz w:val="28"/>
          <w:szCs w:val="28"/>
        </w:rPr>
        <w:t>на конференции, посвященной 75-летию Великой П</w:t>
      </w:r>
      <w:r w:rsidRPr="005C44F0">
        <w:rPr>
          <w:rFonts w:ascii="Times New Roman" w:hAnsi="Times New Roman" w:cs="Times New Roman"/>
          <w:sz w:val="28"/>
          <w:szCs w:val="28"/>
        </w:rPr>
        <w:t>обеды</w:t>
      </w:r>
      <w:r w:rsidR="00CC41DD">
        <w:rPr>
          <w:rFonts w:ascii="Times New Roman" w:hAnsi="Times New Roman" w:cs="Times New Roman"/>
          <w:sz w:val="28"/>
          <w:szCs w:val="28"/>
        </w:rPr>
        <w:t>,</w:t>
      </w:r>
      <w:r w:rsidR="005768B8" w:rsidRPr="005768B8">
        <w:rPr>
          <w:rFonts w:ascii="Times New Roman" w:hAnsi="Times New Roman" w:cs="Times New Roman"/>
          <w:sz w:val="28"/>
          <w:szCs w:val="28"/>
        </w:rPr>
        <w:t xml:space="preserve"> </w:t>
      </w:r>
      <w:r w:rsidR="005768B8" w:rsidRPr="005C44F0">
        <w:rPr>
          <w:rFonts w:ascii="Times New Roman" w:hAnsi="Times New Roman" w:cs="Times New Roman"/>
          <w:sz w:val="28"/>
          <w:szCs w:val="28"/>
        </w:rPr>
        <w:t>в п.</w:t>
      </w:r>
      <w:r w:rsidR="005768B8">
        <w:rPr>
          <w:rFonts w:ascii="Times New Roman" w:hAnsi="Times New Roman" w:cs="Times New Roman"/>
          <w:sz w:val="28"/>
          <w:szCs w:val="28"/>
        </w:rPr>
        <w:t xml:space="preserve"> </w:t>
      </w:r>
      <w:r w:rsidR="005768B8" w:rsidRPr="005C44F0">
        <w:rPr>
          <w:rFonts w:ascii="Times New Roman" w:hAnsi="Times New Roman" w:cs="Times New Roman"/>
          <w:sz w:val="28"/>
          <w:szCs w:val="28"/>
        </w:rPr>
        <w:t>Рамешки Тверской области</w:t>
      </w:r>
      <w:r w:rsidRPr="005C44F0">
        <w:rPr>
          <w:rFonts w:ascii="Times New Roman" w:hAnsi="Times New Roman" w:cs="Times New Roman"/>
          <w:sz w:val="28"/>
          <w:szCs w:val="28"/>
        </w:rPr>
        <w:t>. Ежегодно школа принимает участие в патриотическом форуме  «Растим гражданина» в городе Москве.</w:t>
      </w:r>
    </w:p>
    <w:p w:rsidR="002668E8" w:rsidRPr="005C44F0" w:rsidRDefault="00CC41DD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 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юбилейный год Великой Победы музей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2668E8" w:rsidRPr="005C44F0">
        <w:rPr>
          <w:rFonts w:ascii="Times New Roman" w:hAnsi="Times New Roman" w:cs="Times New Roman"/>
          <w:sz w:val="28"/>
          <w:szCs w:val="28"/>
        </w:rPr>
        <w:t>СОШ №3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А.П.Иванова стал партнером </w:t>
      </w:r>
      <w:r>
        <w:rPr>
          <w:rFonts w:ascii="Times New Roman" w:hAnsi="Times New Roman" w:cs="Times New Roman"/>
          <w:sz w:val="28"/>
          <w:szCs w:val="28"/>
        </w:rPr>
        <w:t>Музея Победы города Москва</w:t>
      </w:r>
      <w:r w:rsidRPr="005C44F0">
        <w:rPr>
          <w:rFonts w:ascii="Times New Roman" w:hAnsi="Times New Roman" w:cs="Times New Roman"/>
          <w:sz w:val="28"/>
          <w:szCs w:val="28"/>
        </w:rPr>
        <w:t>.</w:t>
      </w:r>
    </w:p>
    <w:p w:rsidR="002668E8" w:rsidRPr="005C44F0" w:rsidRDefault="002668E8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0">
        <w:rPr>
          <w:noProof/>
          <w:sz w:val="28"/>
          <w:szCs w:val="28"/>
        </w:rPr>
        <w:lastRenderedPageBreak/>
        <w:drawing>
          <wp:inline distT="0" distB="0" distL="0" distR="0">
            <wp:extent cx="2898321" cy="4099188"/>
            <wp:effectExtent l="19050" t="0" r="0" b="0"/>
            <wp:docPr id="1" name="Рисунок 1" descr="https://sun9-49.userapi.com/7JwgRusNAfPzr_5v7WiyYlEYabKvmwh5PmSEEg/1nIyFKul4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7JwgRusNAfPzr_5v7WiyYlEYabKvmwh5PmSEEg/1nIyFKul4u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02" cy="41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8" w:rsidRPr="005C44F0" w:rsidRDefault="004956E5" w:rsidP="002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«Тверская земля – родина героев» грамотно планирует интересную и разнообразную работу,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 </w:t>
      </w:r>
      <w:r w:rsidR="00CC41DD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="002668E8" w:rsidRPr="005C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музей </w:t>
      </w:r>
      <w:r w:rsidRPr="005C44F0">
        <w:rPr>
          <w:rFonts w:ascii="Times New Roman" w:hAnsi="Times New Roman" w:cs="Times New Roman"/>
          <w:sz w:val="28"/>
          <w:szCs w:val="28"/>
        </w:rPr>
        <w:t>центром гражданско-патриотического воспитания</w:t>
      </w:r>
      <w:r w:rsidR="004612E1">
        <w:rPr>
          <w:rFonts w:ascii="Times New Roman" w:hAnsi="Times New Roman" w:cs="Times New Roman"/>
          <w:sz w:val="28"/>
          <w:szCs w:val="28"/>
        </w:rPr>
        <w:t xml:space="preserve">. Здесь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оцениваются </w:t>
      </w:r>
      <w:r w:rsidR="004612E1">
        <w:rPr>
          <w:rFonts w:ascii="Times New Roman" w:hAnsi="Times New Roman" w:cs="Times New Roman"/>
          <w:sz w:val="28"/>
          <w:szCs w:val="28"/>
        </w:rPr>
        <w:t>не только высокие нравственные подвиги защитников страны, но и формируется</w:t>
      </w:r>
      <w:r w:rsidR="004612E1" w:rsidRPr="005C44F0">
        <w:rPr>
          <w:rFonts w:ascii="Times New Roman" w:hAnsi="Times New Roman" w:cs="Times New Roman"/>
          <w:sz w:val="28"/>
          <w:szCs w:val="28"/>
        </w:rPr>
        <w:t xml:space="preserve"> </w:t>
      </w:r>
      <w:r w:rsidR="004612E1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 школьника, его </w:t>
      </w:r>
      <w:r>
        <w:rPr>
          <w:rFonts w:ascii="Times New Roman" w:hAnsi="Times New Roman" w:cs="Times New Roman"/>
          <w:sz w:val="28"/>
          <w:szCs w:val="28"/>
        </w:rPr>
        <w:t>лучшие качества</w:t>
      </w:r>
      <w:r w:rsidR="004612E1">
        <w:rPr>
          <w:rFonts w:ascii="Times New Roman" w:hAnsi="Times New Roman" w:cs="Times New Roman"/>
          <w:sz w:val="28"/>
          <w:szCs w:val="28"/>
        </w:rPr>
        <w:t xml:space="preserve"> как будущего защитника рубежей и достижений нашей Родины.</w:t>
      </w:r>
    </w:p>
    <w:p w:rsidR="002668E8" w:rsidRPr="005C44F0" w:rsidRDefault="002668E8" w:rsidP="0026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68" w:rsidRDefault="00085A68"/>
    <w:sectPr w:rsidR="00085A68" w:rsidSect="005768B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A7" w:rsidRDefault="002611A7" w:rsidP="009C22B8">
      <w:pPr>
        <w:spacing w:after="0" w:line="240" w:lineRule="auto"/>
      </w:pPr>
      <w:r>
        <w:separator/>
      </w:r>
    </w:p>
  </w:endnote>
  <w:endnote w:type="continuationSeparator" w:id="1">
    <w:p w:rsidR="002611A7" w:rsidRDefault="002611A7" w:rsidP="009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579"/>
      <w:docPartObj>
        <w:docPartGallery w:val="Page Numbers (Bottom of Page)"/>
        <w:docPartUnique/>
      </w:docPartObj>
    </w:sdtPr>
    <w:sdtContent>
      <w:p w:rsidR="005768B8" w:rsidRDefault="00BF2BD0">
        <w:pPr>
          <w:pStyle w:val="a3"/>
          <w:jc w:val="center"/>
        </w:pPr>
        <w:fldSimple w:instr=" PAGE   \* MERGEFORMAT ">
          <w:r w:rsidR="006A3FE5">
            <w:rPr>
              <w:noProof/>
            </w:rPr>
            <w:t>7</w:t>
          </w:r>
        </w:fldSimple>
      </w:p>
    </w:sdtContent>
  </w:sdt>
  <w:p w:rsidR="005768B8" w:rsidRDefault="005768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A7" w:rsidRDefault="002611A7" w:rsidP="009C22B8">
      <w:pPr>
        <w:spacing w:after="0" w:line="240" w:lineRule="auto"/>
      </w:pPr>
      <w:r>
        <w:separator/>
      </w:r>
    </w:p>
  </w:footnote>
  <w:footnote w:type="continuationSeparator" w:id="1">
    <w:p w:rsidR="002611A7" w:rsidRDefault="002611A7" w:rsidP="009C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DA1"/>
    <w:multiLevelType w:val="hybridMultilevel"/>
    <w:tmpl w:val="2206B75E"/>
    <w:lvl w:ilvl="0" w:tplc="63D65E8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AE3B34"/>
    <w:multiLevelType w:val="hybridMultilevel"/>
    <w:tmpl w:val="39062EAC"/>
    <w:lvl w:ilvl="0" w:tplc="351E522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E8"/>
    <w:rsid w:val="00085A68"/>
    <w:rsid w:val="002611A7"/>
    <w:rsid w:val="002668E8"/>
    <w:rsid w:val="00437339"/>
    <w:rsid w:val="004612E1"/>
    <w:rsid w:val="004956E5"/>
    <w:rsid w:val="005768B8"/>
    <w:rsid w:val="0064086A"/>
    <w:rsid w:val="006616CB"/>
    <w:rsid w:val="006A3FE5"/>
    <w:rsid w:val="007B463D"/>
    <w:rsid w:val="008F04A1"/>
    <w:rsid w:val="009C22B8"/>
    <w:rsid w:val="00AD060D"/>
    <w:rsid w:val="00B25050"/>
    <w:rsid w:val="00B4783C"/>
    <w:rsid w:val="00BC1FD6"/>
    <w:rsid w:val="00BF2BD0"/>
    <w:rsid w:val="00C408C5"/>
    <w:rsid w:val="00C42C44"/>
    <w:rsid w:val="00CC41DD"/>
    <w:rsid w:val="00DD7D8E"/>
    <w:rsid w:val="00E915AC"/>
    <w:rsid w:val="00EB09D9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68E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668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68B8"/>
    <w:pPr>
      <w:ind w:left="720"/>
      <w:contextualSpacing/>
    </w:pPr>
  </w:style>
  <w:style w:type="paragraph" w:customStyle="1" w:styleId="rtejustify">
    <w:name w:val="rtejustify"/>
    <w:basedOn w:val="a"/>
    <w:rsid w:val="006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9698783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8975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 Бирюкова</cp:lastModifiedBy>
  <cp:revision>7</cp:revision>
  <dcterms:created xsi:type="dcterms:W3CDTF">2020-11-22T18:41:00Z</dcterms:created>
  <dcterms:modified xsi:type="dcterms:W3CDTF">2020-11-26T16:03:00Z</dcterms:modified>
</cp:coreProperties>
</file>