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E9" w:rsidRDefault="00772BE9" w:rsidP="00722347">
      <w:pPr>
        <w:spacing w:line="360" w:lineRule="auto"/>
        <w:ind w:firstLine="0"/>
        <w:rPr>
          <w:rFonts w:asciiTheme="majorHAnsi" w:eastAsiaTheme="majorEastAsia" w:hAnsiTheme="majorHAnsi" w:cstheme="majorBidi"/>
          <w:lang w:val="ru-RU"/>
        </w:rPr>
      </w:pPr>
    </w:p>
    <w:p w:rsidR="00772BE9" w:rsidRDefault="006C7ECB" w:rsidP="006C7ECB">
      <w:pPr>
        <w:pStyle w:val="western"/>
        <w:spacing w:before="0" w:beforeAutospacing="0" w:after="0" w:afterAutospacing="0"/>
        <w:ind w:firstLine="5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ФГБОУ ВПО </w:t>
      </w:r>
    </w:p>
    <w:p w:rsidR="006C7ECB" w:rsidRPr="00BF053B" w:rsidRDefault="006C7ECB" w:rsidP="006C7ECB">
      <w:pPr>
        <w:pStyle w:val="western"/>
        <w:spacing w:before="0" w:beforeAutospacing="0" w:after="0" w:afterAutospacing="0"/>
        <w:ind w:firstLine="57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«Воронежский государственный университет»</w:t>
      </w:r>
    </w:p>
    <w:p w:rsidR="00772BE9" w:rsidRPr="00BF053B" w:rsidRDefault="00772BE9" w:rsidP="006C7ECB">
      <w:pPr>
        <w:pStyle w:val="western"/>
        <w:spacing w:before="0" w:beforeAutospacing="0" w:after="0" w:afterAutospacing="0"/>
        <w:ind w:firstLine="576"/>
        <w:jc w:val="center"/>
        <w:rPr>
          <w:sz w:val="28"/>
          <w:szCs w:val="28"/>
        </w:rPr>
      </w:pPr>
    </w:p>
    <w:p w:rsidR="00772BE9" w:rsidRPr="00BF053B" w:rsidRDefault="00772BE9" w:rsidP="00722347">
      <w:pPr>
        <w:pStyle w:val="western"/>
        <w:spacing w:before="0" w:beforeAutospacing="0" w:after="0" w:afterAutospacing="0" w:line="360" w:lineRule="auto"/>
        <w:ind w:firstLine="576"/>
        <w:jc w:val="center"/>
      </w:pPr>
    </w:p>
    <w:p w:rsidR="00772BE9" w:rsidRPr="00BF053B" w:rsidRDefault="00772BE9" w:rsidP="00722347">
      <w:pPr>
        <w:pStyle w:val="western"/>
        <w:spacing w:after="0" w:afterAutospacing="0" w:line="360" w:lineRule="auto"/>
        <w:ind w:firstLine="576"/>
        <w:jc w:val="center"/>
      </w:pPr>
    </w:p>
    <w:p w:rsidR="006C7ECB" w:rsidRDefault="006C7ECB" w:rsidP="00722347">
      <w:pPr>
        <w:pStyle w:val="western"/>
        <w:spacing w:after="0" w:afterAutospacing="0" w:line="360" w:lineRule="auto"/>
        <w:jc w:val="center"/>
        <w:rPr>
          <w:b/>
          <w:sz w:val="44"/>
          <w:szCs w:val="44"/>
        </w:rPr>
      </w:pPr>
    </w:p>
    <w:p w:rsidR="006C7ECB" w:rsidRDefault="006C7ECB" w:rsidP="00722347">
      <w:pPr>
        <w:pStyle w:val="western"/>
        <w:spacing w:after="0" w:afterAutospacing="0" w:line="360" w:lineRule="auto"/>
        <w:jc w:val="center"/>
        <w:rPr>
          <w:b/>
          <w:sz w:val="44"/>
          <w:szCs w:val="44"/>
        </w:rPr>
      </w:pPr>
    </w:p>
    <w:p w:rsidR="006C7ECB" w:rsidRDefault="006C7ECB" w:rsidP="00722347">
      <w:pPr>
        <w:pStyle w:val="western"/>
        <w:spacing w:after="0" w:afterAutospacing="0" w:line="360" w:lineRule="auto"/>
        <w:jc w:val="center"/>
        <w:rPr>
          <w:b/>
          <w:sz w:val="44"/>
          <w:szCs w:val="44"/>
        </w:rPr>
      </w:pPr>
    </w:p>
    <w:p w:rsidR="00772BE9" w:rsidRPr="00722347" w:rsidRDefault="00772BE9" w:rsidP="00722347">
      <w:pPr>
        <w:pStyle w:val="western"/>
        <w:spacing w:after="0" w:afterAutospacing="0" w:line="360" w:lineRule="auto"/>
        <w:jc w:val="center"/>
      </w:pPr>
      <w:r w:rsidRPr="00BF053B">
        <w:rPr>
          <w:b/>
          <w:sz w:val="44"/>
          <w:szCs w:val="44"/>
        </w:rPr>
        <w:t>Эхо войны</w:t>
      </w:r>
    </w:p>
    <w:p w:rsidR="00772BE9" w:rsidRPr="00BF053B" w:rsidRDefault="00772BE9" w:rsidP="00722347">
      <w:pPr>
        <w:pStyle w:val="western"/>
        <w:spacing w:after="0" w:afterAutospacing="0" w:line="360" w:lineRule="auto"/>
        <w:jc w:val="center"/>
        <w:rPr>
          <w:b/>
          <w:sz w:val="32"/>
          <w:szCs w:val="32"/>
        </w:rPr>
      </w:pPr>
      <w:r w:rsidRPr="00BF053B">
        <w:rPr>
          <w:b/>
          <w:sz w:val="32"/>
          <w:szCs w:val="32"/>
        </w:rPr>
        <w:t>(Фронтовой путь Ивана Ивановича Михеева)</w:t>
      </w:r>
    </w:p>
    <w:p w:rsidR="00772BE9" w:rsidRPr="00BF053B" w:rsidRDefault="00772BE9" w:rsidP="00722347">
      <w:pPr>
        <w:pStyle w:val="western"/>
        <w:spacing w:after="0" w:afterAutospacing="0" w:line="360" w:lineRule="auto"/>
        <w:rPr>
          <w:sz w:val="27"/>
          <w:szCs w:val="27"/>
        </w:rPr>
      </w:pPr>
    </w:p>
    <w:p w:rsidR="006C7ECB" w:rsidRDefault="006C7ECB" w:rsidP="00722347">
      <w:pPr>
        <w:pStyle w:val="western"/>
        <w:spacing w:before="0" w:beforeAutospacing="0" w:after="0" w:afterAutospacing="0" w:line="360" w:lineRule="auto"/>
        <w:jc w:val="right"/>
        <w:rPr>
          <w:sz w:val="27"/>
          <w:szCs w:val="27"/>
        </w:rPr>
      </w:pPr>
    </w:p>
    <w:p w:rsidR="00772BE9" w:rsidRPr="00BF053B" w:rsidRDefault="00772BE9" w:rsidP="00722347">
      <w:pPr>
        <w:pStyle w:val="western"/>
        <w:spacing w:before="0" w:beforeAutospacing="0" w:after="0" w:afterAutospacing="0" w:line="360" w:lineRule="auto"/>
        <w:jc w:val="right"/>
      </w:pPr>
      <w:r w:rsidRPr="00BF053B">
        <w:rPr>
          <w:sz w:val="27"/>
          <w:szCs w:val="27"/>
        </w:rPr>
        <w:t>Автор:</w:t>
      </w:r>
    </w:p>
    <w:p w:rsidR="00772BE9" w:rsidRPr="00BF053B" w:rsidRDefault="006C7ECB" w:rsidP="00722347">
      <w:pPr>
        <w:pStyle w:val="western"/>
        <w:spacing w:before="0" w:beforeAutospacing="0" w:after="0" w:afterAutospacing="0" w:line="360" w:lineRule="auto"/>
        <w:ind w:firstLine="576"/>
        <w:jc w:val="right"/>
      </w:pPr>
      <w:r>
        <w:rPr>
          <w:sz w:val="27"/>
          <w:szCs w:val="27"/>
        </w:rPr>
        <w:t>Гальцова Дарья Николаевна, 1</w:t>
      </w:r>
      <w:r w:rsidR="00772BE9" w:rsidRPr="00BF053B">
        <w:rPr>
          <w:sz w:val="27"/>
          <w:szCs w:val="27"/>
        </w:rPr>
        <w:t xml:space="preserve"> к</w:t>
      </w:r>
      <w:r>
        <w:rPr>
          <w:sz w:val="27"/>
          <w:szCs w:val="27"/>
        </w:rPr>
        <w:t>урс</w:t>
      </w:r>
    </w:p>
    <w:p w:rsidR="00772BE9" w:rsidRPr="00BF053B" w:rsidRDefault="006C7ECB" w:rsidP="00722347">
      <w:pPr>
        <w:pStyle w:val="western"/>
        <w:spacing w:before="0" w:beforeAutospacing="0" w:after="0" w:afterAutospacing="0" w:line="360" w:lineRule="auto"/>
        <w:ind w:firstLine="576"/>
        <w:jc w:val="right"/>
      </w:pPr>
      <w:r>
        <w:rPr>
          <w:sz w:val="27"/>
          <w:szCs w:val="27"/>
        </w:rPr>
        <w:t xml:space="preserve"> г. Воронеж</w:t>
      </w:r>
    </w:p>
    <w:p w:rsidR="00772BE9" w:rsidRPr="00BF053B" w:rsidRDefault="00772BE9" w:rsidP="00722347">
      <w:pPr>
        <w:pStyle w:val="western"/>
        <w:spacing w:before="0" w:beforeAutospacing="0" w:after="0" w:afterAutospacing="0" w:line="360" w:lineRule="auto"/>
        <w:ind w:firstLine="576"/>
        <w:jc w:val="right"/>
      </w:pPr>
    </w:p>
    <w:p w:rsidR="00772BE9" w:rsidRPr="00BF053B" w:rsidRDefault="006C7ECB" w:rsidP="00722347">
      <w:pPr>
        <w:pStyle w:val="western"/>
        <w:spacing w:before="0" w:beforeAutospacing="0" w:after="0" w:afterAutospacing="0" w:line="360" w:lineRule="auto"/>
        <w:ind w:firstLine="576"/>
        <w:jc w:val="right"/>
      </w:pPr>
      <w:r>
        <w:rPr>
          <w:sz w:val="27"/>
          <w:szCs w:val="27"/>
        </w:rPr>
        <w:t xml:space="preserve"> </w:t>
      </w:r>
    </w:p>
    <w:p w:rsidR="00772BE9" w:rsidRPr="00BF053B" w:rsidRDefault="00772BE9" w:rsidP="00722347">
      <w:pPr>
        <w:pStyle w:val="western"/>
        <w:spacing w:before="0" w:beforeAutospacing="0" w:after="0" w:afterAutospacing="0" w:line="360" w:lineRule="auto"/>
        <w:ind w:firstLine="576"/>
        <w:jc w:val="right"/>
        <w:rPr>
          <w:sz w:val="27"/>
          <w:szCs w:val="27"/>
        </w:rPr>
      </w:pPr>
      <w:r w:rsidRPr="00BF053B">
        <w:rPr>
          <w:sz w:val="27"/>
          <w:szCs w:val="27"/>
        </w:rPr>
        <w:t xml:space="preserve"> </w:t>
      </w:r>
    </w:p>
    <w:p w:rsidR="00772BE9" w:rsidRPr="00BF053B" w:rsidRDefault="00772BE9" w:rsidP="00722347">
      <w:pPr>
        <w:pStyle w:val="western"/>
        <w:spacing w:before="0" w:beforeAutospacing="0" w:after="0" w:afterAutospacing="0" w:line="360" w:lineRule="auto"/>
        <w:ind w:firstLine="576"/>
        <w:jc w:val="right"/>
      </w:pPr>
      <w:r w:rsidRPr="00BF053B">
        <w:rPr>
          <w:sz w:val="27"/>
          <w:szCs w:val="27"/>
        </w:rPr>
        <w:t xml:space="preserve"> </w:t>
      </w:r>
    </w:p>
    <w:p w:rsidR="00772BE9" w:rsidRPr="00BF053B" w:rsidRDefault="00772BE9" w:rsidP="00722347">
      <w:pPr>
        <w:pStyle w:val="western"/>
        <w:spacing w:after="0" w:afterAutospacing="0" w:line="360" w:lineRule="auto"/>
      </w:pPr>
      <w:r w:rsidRPr="00BF053B">
        <w:t xml:space="preserve">                                               </w:t>
      </w:r>
    </w:p>
    <w:p w:rsidR="00772BE9" w:rsidRPr="00BF053B" w:rsidRDefault="00772BE9" w:rsidP="00722347">
      <w:pPr>
        <w:pStyle w:val="western"/>
        <w:spacing w:after="0" w:afterAutospacing="0" w:line="360" w:lineRule="auto"/>
      </w:pPr>
    </w:p>
    <w:p w:rsidR="00772BE9" w:rsidRPr="00BF053B" w:rsidRDefault="00772BE9" w:rsidP="00722347">
      <w:pPr>
        <w:pStyle w:val="western"/>
        <w:spacing w:after="0" w:afterAutospacing="0" w:line="360" w:lineRule="auto"/>
      </w:pPr>
    </w:p>
    <w:p w:rsidR="006C7ECB" w:rsidRDefault="006C7ECB" w:rsidP="006C7ECB">
      <w:pPr>
        <w:pStyle w:val="western"/>
        <w:spacing w:before="0" w:beforeAutospacing="0" w:after="0" w:afterAutospacing="0" w:line="360" w:lineRule="auto"/>
      </w:pPr>
    </w:p>
    <w:p w:rsidR="00C308C2" w:rsidRPr="006C7ECB" w:rsidRDefault="00C308C2" w:rsidP="006C7ECB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 w:rsidRPr="00BF053B">
        <w:rPr>
          <w:b/>
          <w:bCs/>
          <w:sz w:val="27"/>
          <w:szCs w:val="27"/>
        </w:rPr>
        <w:lastRenderedPageBreak/>
        <w:t>Содержание</w:t>
      </w:r>
    </w:p>
    <w:p w:rsidR="00C308C2" w:rsidRPr="00BF053B" w:rsidRDefault="00C308C2" w:rsidP="00722347">
      <w:pPr>
        <w:pStyle w:val="western"/>
        <w:numPr>
          <w:ilvl w:val="0"/>
          <w:numId w:val="1"/>
        </w:numPr>
        <w:spacing w:after="0" w:afterAutospacing="0" w:line="360" w:lineRule="auto"/>
      </w:pPr>
      <w:r w:rsidRPr="00BF053B">
        <w:rPr>
          <w:b/>
          <w:bCs/>
          <w:sz w:val="27"/>
          <w:szCs w:val="27"/>
        </w:rPr>
        <w:t>Введение…………………………………………………………стр.3</w:t>
      </w:r>
      <w:r w:rsidR="00922DDD" w:rsidRPr="00BF053B">
        <w:rPr>
          <w:b/>
          <w:bCs/>
          <w:sz w:val="27"/>
          <w:szCs w:val="27"/>
        </w:rPr>
        <w:t xml:space="preserve"> - 4</w:t>
      </w:r>
    </w:p>
    <w:p w:rsidR="00C308C2" w:rsidRPr="00BF053B" w:rsidRDefault="00C308C2" w:rsidP="00722347">
      <w:pPr>
        <w:pStyle w:val="western"/>
        <w:numPr>
          <w:ilvl w:val="0"/>
          <w:numId w:val="1"/>
        </w:numPr>
        <w:spacing w:after="0" w:afterAutospacing="0" w:line="360" w:lineRule="auto"/>
      </w:pPr>
      <w:r w:rsidRPr="00BF053B">
        <w:rPr>
          <w:b/>
          <w:bCs/>
          <w:sz w:val="27"/>
          <w:szCs w:val="27"/>
        </w:rPr>
        <w:t xml:space="preserve">Основная часть ……………………………………………… </w:t>
      </w:r>
      <w:r w:rsidR="00772BE9">
        <w:rPr>
          <w:b/>
          <w:bCs/>
          <w:sz w:val="27"/>
          <w:szCs w:val="27"/>
        </w:rPr>
        <w:t xml:space="preserve">  </w:t>
      </w:r>
      <w:r w:rsidRPr="00BF053B">
        <w:rPr>
          <w:b/>
          <w:bCs/>
          <w:sz w:val="27"/>
          <w:szCs w:val="27"/>
        </w:rPr>
        <w:t>стр.</w:t>
      </w:r>
      <w:r w:rsidR="00772BE9">
        <w:rPr>
          <w:b/>
          <w:bCs/>
          <w:sz w:val="27"/>
          <w:szCs w:val="27"/>
        </w:rPr>
        <w:t>4</w:t>
      </w:r>
      <w:r w:rsidR="00922DDD" w:rsidRPr="00BF053B">
        <w:rPr>
          <w:b/>
          <w:bCs/>
          <w:sz w:val="27"/>
          <w:szCs w:val="27"/>
        </w:rPr>
        <w:t xml:space="preserve"> - </w:t>
      </w:r>
      <w:r w:rsidR="00772BE9">
        <w:rPr>
          <w:b/>
          <w:bCs/>
          <w:sz w:val="27"/>
          <w:szCs w:val="27"/>
        </w:rPr>
        <w:t>13</w:t>
      </w:r>
    </w:p>
    <w:p w:rsidR="00C308C2" w:rsidRPr="00D27090" w:rsidRDefault="00D27090" w:rsidP="00722347">
      <w:pPr>
        <w:pStyle w:val="western"/>
        <w:numPr>
          <w:ilvl w:val="1"/>
          <w:numId w:val="1"/>
        </w:numPr>
        <w:spacing w:after="0" w:afterAutospacing="0" w:line="360" w:lineRule="auto"/>
      </w:pPr>
      <w:r w:rsidRPr="00D27090">
        <w:rPr>
          <w:sz w:val="27"/>
          <w:szCs w:val="27"/>
        </w:rPr>
        <w:t>Биография И. И. Михеева</w:t>
      </w:r>
      <w:r w:rsidR="00772BE9">
        <w:rPr>
          <w:sz w:val="27"/>
          <w:szCs w:val="27"/>
        </w:rPr>
        <w:t xml:space="preserve">                                                   стр. 5-6  </w:t>
      </w:r>
    </w:p>
    <w:p w:rsidR="00D27090" w:rsidRPr="00D27090" w:rsidRDefault="00D27090" w:rsidP="00722347">
      <w:pPr>
        <w:pStyle w:val="western"/>
        <w:numPr>
          <w:ilvl w:val="1"/>
          <w:numId w:val="1"/>
        </w:numPr>
        <w:spacing w:after="0" w:afterAutospacing="0" w:line="360" w:lineRule="auto"/>
      </w:pPr>
      <w:r w:rsidRPr="00D27090">
        <w:rPr>
          <w:sz w:val="27"/>
          <w:szCs w:val="27"/>
        </w:rPr>
        <w:t>Иранская операция</w:t>
      </w:r>
      <w:r w:rsidR="00772BE9">
        <w:rPr>
          <w:sz w:val="27"/>
          <w:szCs w:val="27"/>
        </w:rPr>
        <w:t xml:space="preserve">                                                              стр. 6-9</w:t>
      </w:r>
    </w:p>
    <w:p w:rsidR="00D27090" w:rsidRPr="00D27090" w:rsidRDefault="00D27090" w:rsidP="00722347">
      <w:pPr>
        <w:pStyle w:val="western"/>
        <w:numPr>
          <w:ilvl w:val="1"/>
          <w:numId w:val="1"/>
        </w:numPr>
        <w:spacing w:after="0" w:afterAutospacing="0" w:line="360" w:lineRule="auto"/>
      </w:pPr>
      <w:r w:rsidRPr="00D27090">
        <w:rPr>
          <w:sz w:val="27"/>
          <w:szCs w:val="27"/>
        </w:rPr>
        <w:t>Бои за Кавказ</w:t>
      </w:r>
      <w:r w:rsidR="00772BE9">
        <w:rPr>
          <w:sz w:val="27"/>
          <w:szCs w:val="27"/>
        </w:rPr>
        <w:t xml:space="preserve">                                                                        стр. 9-13</w:t>
      </w:r>
    </w:p>
    <w:p w:rsidR="00C308C2" w:rsidRPr="00BF053B" w:rsidRDefault="00772BE9" w:rsidP="00722347">
      <w:pPr>
        <w:pStyle w:val="western"/>
        <w:numPr>
          <w:ilvl w:val="0"/>
          <w:numId w:val="1"/>
        </w:numPr>
        <w:spacing w:after="0" w:afterAutospacing="0" w:line="360" w:lineRule="auto"/>
      </w:pPr>
      <w:r>
        <w:rPr>
          <w:b/>
          <w:bCs/>
          <w:sz w:val="27"/>
          <w:szCs w:val="27"/>
        </w:rPr>
        <w:t xml:space="preserve">Заключение ……………………………………………………  </w:t>
      </w:r>
      <w:r w:rsidR="00C308C2" w:rsidRPr="00BF053B">
        <w:rPr>
          <w:b/>
          <w:bCs/>
          <w:sz w:val="27"/>
          <w:szCs w:val="27"/>
        </w:rPr>
        <w:t>стр.</w:t>
      </w:r>
      <w:r>
        <w:rPr>
          <w:b/>
          <w:bCs/>
          <w:sz w:val="27"/>
          <w:szCs w:val="27"/>
        </w:rPr>
        <w:t>13</w:t>
      </w:r>
      <w:r w:rsidR="00922DDD" w:rsidRPr="00BF053B">
        <w:rPr>
          <w:b/>
          <w:bCs/>
          <w:sz w:val="27"/>
          <w:szCs w:val="27"/>
        </w:rPr>
        <w:t xml:space="preserve"> - </w:t>
      </w:r>
      <w:r>
        <w:rPr>
          <w:b/>
          <w:bCs/>
          <w:sz w:val="27"/>
          <w:szCs w:val="27"/>
        </w:rPr>
        <w:t>14</w:t>
      </w:r>
    </w:p>
    <w:p w:rsidR="00C308C2" w:rsidRPr="00BF053B" w:rsidRDefault="00772BE9" w:rsidP="00722347">
      <w:pPr>
        <w:pStyle w:val="western"/>
        <w:numPr>
          <w:ilvl w:val="0"/>
          <w:numId w:val="1"/>
        </w:numPr>
        <w:spacing w:after="0" w:afterAutospacing="0" w:line="360" w:lineRule="auto"/>
      </w:pPr>
      <w:r>
        <w:rPr>
          <w:b/>
          <w:bCs/>
          <w:sz w:val="27"/>
          <w:szCs w:val="27"/>
        </w:rPr>
        <w:t xml:space="preserve">Список использованной литературы  и……………………   </w:t>
      </w:r>
      <w:r w:rsidR="00C308C2" w:rsidRPr="00BF053B">
        <w:rPr>
          <w:b/>
          <w:bCs/>
          <w:sz w:val="27"/>
          <w:szCs w:val="27"/>
        </w:rPr>
        <w:t xml:space="preserve">стр. </w:t>
      </w:r>
      <w:r>
        <w:rPr>
          <w:b/>
          <w:bCs/>
          <w:sz w:val="27"/>
          <w:szCs w:val="27"/>
        </w:rPr>
        <w:t>15</w:t>
      </w:r>
    </w:p>
    <w:p w:rsidR="00922DDD" w:rsidRPr="00BF053B" w:rsidRDefault="00922DDD" w:rsidP="00722347">
      <w:pPr>
        <w:pStyle w:val="western"/>
        <w:spacing w:after="0" w:afterAutospacing="0" w:line="360" w:lineRule="auto"/>
        <w:ind w:left="720"/>
      </w:pPr>
    </w:p>
    <w:p w:rsidR="00922DDD" w:rsidRPr="00BF053B" w:rsidRDefault="00922DDD" w:rsidP="00722347">
      <w:pPr>
        <w:pStyle w:val="western"/>
        <w:spacing w:after="0" w:afterAutospacing="0" w:line="360" w:lineRule="auto"/>
        <w:ind w:left="720"/>
      </w:pPr>
      <w:r w:rsidRPr="00BF053B">
        <w:rPr>
          <w:b/>
          <w:bCs/>
          <w:sz w:val="27"/>
          <w:szCs w:val="27"/>
        </w:rPr>
        <w:t xml:space="preserve">                                                             </w:t>
      </w:r>
    </w:p>
    <w:p w:rsidR="00C308C2" w:rsidRPr="00BF053B" w:rsidRDefault="00C308C2" w:rsidP="00722347">
      <w:pPr>
        <w:pStyle w:val="western"/>
        <w:spacing w:after="0" w:afterAutospacing="0" w:line="360" w:lineRule="auto"/>
        <w:ind w:left="1440"/>
      </w:pPr>
    </w:p>
    <w:p w:rsidR="00C308C2" w:rsidRPr="00BF053B" w:rsidRDefault="00C308C2" w:rsidP="00722347">
      <w:pPr>
        <w:pStyle w:val="western"/>
        <w:spacing w:after="0" w:afterAutospacing="0" w:line="360" w:lineRule="auto"/>
      </w:pPr>
    </w:p>
    <w:p w:rsidR="00C308C2" w:rsidRPr="00BF053B" w:rsidRDefault="00C308C2" w:rsidP="00722347">
      <w:pPr>
        <w:pStyle w:val="western"/>
        <w:spacing w:after="0" w:afterAutospacing="0" w:line="360" w:lineRule="auto"/>
      </w:pPr>
    </w:p>
    <w:p w:rsidR="00837259" w:rsidRDefault="00837259" w:rsidP="00722347">
      <w:pPr>
        <w:pStyle w:val="western"/>
        <w:spacing w:after="0" w:afterAutospacing="0" w:line="360" w:lineRule="auto"/>
      </w:pPr>
    </w:p>
    <w:p w:rsidR="00722347" w:rsidRPr="00BF053B" w:rsidRDefault="00722347" w:rsidP="00722347">
      <w:pPr>
        <w:pStyle w:val="western"/>
        <w:spacing w:after="0" w:afterAutospacing="0" w:line="360" w:lineRule="auto"/>
        <w:ind w:firstLine="709"/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C308C2" w:rsidRPr="00BF053B" w:rsidRDefault="00C308C2" w:rsidP="00722347">
      <w:pPr>
        <w:pStyle w:val="western"/>
        <w:spacing w:after="0" w:afterAutospacing="0" w:line="360" w:lineRule="auto"/>
        <w:jc w:val="center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lastRenderedPageBreak/>
        <w:t>Введение</w:t>
      </w:r>
    </w:p>
    <w:p w:rsidR="00C308C2" w:rsidRPr="00BF053B" w:rsidRDefault="00F1158C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2015</w:t>
      </w:r>
      <w:r w:rsidR="00C308C2" w:rsidRPr="00BF053B">
        <w:rPr>
          <w:sz w:val="28"/>
          <w:szCs w:val="28"/>
        </w:rPr>
        <w:t xml:space="preserve"> год – юбилейный год Великой Победы. Всё дальше уходят в и</w:t>
      </w:r>
      <w:r w:rsidR="00C308C2" w:rsidRPr="00BF053B">
        <w:rPr>
          <w:sz w:val="28"/>
          <w:szCs w:val="28"/>
        </w:rPr>
        <w:t>с</w:t>
      </w:r>
      <w:r w:rsidR="00C308C2" w:rsidRPr="00BF053B">
        <w:rPr>
          <w:sz w:val="28"/>
          <w:szCs w:val="28"/>
        </w:rPr>
        <w:t>торию грозные и героические события Великой Отечественной войны. 1418 дней беспримерного подвига нашего народа. С древнейших времён слави</w:t>
      </w:r>
      <w:r w:rsidR="00C308C2" w:rsidRPr="00BF053B">
        <w:rPr>
          <w:sz w:val="28"/>
          <w:szCs w:val="28"/>
        </w:rPr>
        <w:t>в</w:t>
      </w:r>
      <w:r w:rsidR="00C308C2" w:rsidRPr="00BF053B">
        <w:rPr>
          <w:sz w:val="28"/>
          <w:szCs w:val="28"/>
        </w:rPr>
        <w:t>шегося беззаветной храбростью, героизмом и горячей любовью к Родине.</w:t>
      </w:r>
    </w:p>
    <w:p w:rsidR="00C308C2" w:rsidRPr="00BF053B" w:rsidRDefault="00F1158C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Сегодня, спустя 70</w:t>
      </w:r>
      <w:r w:rsidR="00C308C2" w:rsidRPr="00BF053B">
        <w:rPr>
          <w:sz w:val="28"/>
          <w:szCs w:val="28"/>
        </w:rPr>
        <w:t xml:space="preserve"> лет, мы вспоминаем эти суровые дни, тех, кто не дрогнул в годину тяжелейших испытаний, кто сражался и победил потому, что был воспитан в духе беззаветной любви к Родине и народу. Таких людей называют Патриотами. О них мы должны помнить, на них мы должны ра</w:t>
      </w:r>
      <w:r w:rsidR="00C308C2" w:rsidRPr="00BF053B">
        <w:rPr>
          <w:sz w:val="28"/>
          <w:szCs w:val="28"/>
        </w:rPr>
        <w:t>в</w:t>
      </w:r>
      <w:r w:rsidR="00C308C2" w:rsidRPr="00BF053B">
        <w:rPr>
          <w:sz w:val="28"/>
          <w:szCs w:val="28"/>
        </w:rPr>
        <w:t>няться.</w:t>
      </w:r>
    </w:p>
    <w:p w:rsidR="00C308C2" w:rsidRPr="00BF053B" w:rsidRDefault="00F1158C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 </w:t>
      </w:r>
      <w:r w:rsidR="00C308C2" w:rsidRPr="00BF053B">
        <w:rPr>
          <w:sz w:val="28"/>
          <w:szCs w:val="28"/>
        </w:rPr>
        <w:t>Нет в нашей стране семьи, которую бы лично не коснулась война. «А нам на всех нужна одна Победа, одна на всех, мы за ценой не постоим», - н</w:t>
      </w:r>
      <w:r w:rsidR="00C308C2" w:rsidRPr="00BF053B">
        <w:rPr>
          <w:sz w:val="28"/>
          <w:szCs w:val="28"/>
        </w:rPr>
        <w:t>а</w:t>
      </w:r>
      <w:r w:rsidR="00C308C2" w:rsidRPr="00BF053B">
        <w:rPr>
          <w:sz w:val="28"/>
          <w:szCs w:val="28"/>
        </w:rPr>
        <w:t>столько верны эти поэтические строки! Только объединение всех людей п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>могло в те страшные годы.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Идут годы, но Подвиг, совершённый нашим народом, не будет забыт никогда. Этот Подвиг был совершён ради Будущего, чтобы мы могли жить, любить, радоваться и помнить.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К сожалению, в нынешнее время многие люди, в частности, молодёжь мало знают об истории своей страны, а ведь свидетелей событий Великой Отечественной войны с каждым годом становится всё меньше и меньше, и, если сейчас не записать их воспоминаний, то они просто исчезнут вместе с людьми, не оставив заслуженного следа в истории.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Поэтому </w:t>
      </w:r>
      <w:r w:rsidRPr="00BF053B">
        <w:rPr>
          <w:b/>
          <w:bCs/>
          <w:sz w:val="28"/>
          <w:szCs w:val="28"/>
        </w:rPr>
        <w:t xml:space="preserve">предметом исследования </w:t>
      </w:r>
      <w:r w:rsidRPr="00BF053B">
        <w:rPr>
          <w:sz w:val="28"/>
          <w:szCs w:val="28"/>
        </w:rPr>
        <w:t>моей работы стал фронтовой путь ветерана Великой Отечественной войны, жителя села Старый</w:t>
      </w:r>
      <w:r w:rsidR="00BF053B" w:rsidRPr="00BF053B">
        <w:rPr>
          <w:sz w:val="28"/>
          <w:szCs w:val="28"/>
        </w:rPr>
        <w:t xml:space="preserve"> Курлак</w:t>
      </w:r>
      <w:r w:rsidRPr="00BF053B">
        <w:rPr>
          <w:sz w:val="28"/>
          <w:szCs w:val="28"/>
        </w:rPr>
        <w:t xml:space="preserve">, моего земляка Михеева Ивана Ивановича. </w:t>
      </w:r>
      <w:r w:rsidR="00F1158C" w:rsidRPr="00BF053B">
        <w:rPr>
          <w:sz w:val="28"/>
          <w:szCs w:val="28"/>
        </w:rPr>
        <w:t xml:space="preserve"> 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t xml:space="preserve">Актуальность </w:t>
      </w:r>
      <w:r w:rsidRPr="00BF053B">
        <w:rPr>
          <w:sz w:val="28"/>
          <w:szCs w:val="28"/>
        </w:rPr>
        <w:t>избранной темы определяется тем, что в наше время по-новому оценивается роль простых солдат в этой трудной и сложной военной обстановке.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lastRenderedPageBreak/>
        <w:t xml:space="preserve">Научная новизна </w:t>
      </w:r>
      <w:r w:rsidRPr="00BF053B">
        <w:rPr>
          <w:sz w:val="28"/>
          <w:szCs w:val="28"/>
        </w:rPr>
        <w:t>заключается в введении в научный оборот новых источников об истории Великой Отечественной войны.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t xml:space="preserve">Цель работы: </w:t>
      </w:r>
      <w:r w:rsidRPr="00BF053B">
        <w:rPr>
          <w:sz w:val="28"/>
          <w:szCs w:val="28"/>
        </w:rPr>
        <w:t>выяснить, в чём состоял фронтовой подвиг солдата Ивана Ивановича Михеева, а также показать, как взаимосвязаны историч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ские события с судьбой отдельно взятого человека.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Для достижения поставленной цели были поставлены </w:t>
      </w:r>
      <w:r w:rsidRPr="00BF053B">
        <w:rPr>
          <w:b/>
          <w:bCs/>
          <w:sz w:val="28"/>
          <w:szCs w:val="28"/>
        </w:rPr>
        <w:t>задачи:</w:t>
      </w:r>
    </w:p>
    <w:p w:rsidR="00C308C2" w:rsidRPr="00BF053B" w:rsidRDefault="00C308C2" w:rsidP="0072234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Провести интервью с Михеевым И.И.</w:t>
      </w:r>
    </w:p>
    <w:p w:rsidR="00C308C2" w:rsidRPr="00BF053B" w:rsidRDefault="00C308C2" w:rsidP="0072234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Описать фронтовой путь солдата.</w:t>
      </w:r>
    </w:p>
    <w:p w:rsidR="00C308C2" w:rsidRPr="00BF053B" w:rsidRDefault="00C308C2" w:rsidP="00722347">
      <w:pPr>
        <w:pStyle w:val="western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Ввести в оборот новый источник об истории Великой Отечественной войны.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Данная работа рассматривает судьбу </w:t>
      </w:r>
      <w:r w:rsidR="00F1158C" w:rsidRPr="00BF053B">
        <w:rPr>
          <w:sz w:val="28"/>
          <w:szCs w:val="28"/>
        </w:rPr>
        <w:t xml:space="preserve"> </w:t>
      </w:r>
      <w:r w:rsidRPr="00BF053B">
        <w:rPr>
          <w:sz w:val="28"/>
          <w:szCs w:val="28"/>
        </w:rPr>
        <w:t xml:space="preserve">ветерана </w:t>
      </w:r>
      <w:r w:rsidR="00F1158C" w:rsidRPr="00BF053B">
        <w:rPr>
          <w:sz w:val="28"/>
          <w:szCs w:val="28"/>
        </w:rPr>
        <w:t xml:space="preserve"> </w:t>
      </w:r>
      <w:r w:rsidRPr="00BF053B">
        <w:rPr>
          <w:sz w:val="28"/>
          <w:szCs w:val="28"/>
        </w:rPr>
        <w:t>войны  в контексте конкретных исторических эпизодов Великой Отечественной.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В работе, кроме воспоминаний И.И. Михеева, использованы материалы других источников (специальная литература, информация с Интернет-сайтов). Их связывает между собой судьба одного человека. Несомненно, т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ких судеб миллионы, и рассказ о каждой из них является не только предм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том поисковой работы краеведов, но и патриотическим долгом тех, кто м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жет этому содействовать.</w:t>
      </w:r>
    </w:p>
    <w:p w:rsidR="00C308C2" w:rsidRPr="00BF053B" w:rsidRDefault="00BF053B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 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after="0" w:afterAutospacing="0" w:line="360" w:lineRule="auto"/>
        <w:ind w:firstLine="720"/>
        <w:rPr>
          <w:sz w:val="28"/>
          <w:szCs w:val="28"/>
        </w:rPr>
      </w:pPr>
    </w:p>
    <w:p w:rsidR="00C308C2" w:rsidRPr="00BF053B" w:rsidRDefault="00C308C2" w:rsidP="00722347">
      <w:pPr>
        <w:pStyle w:val="western"/>
        <w:spacing w:after="0" w:afterAutospacing="0" w:line="360" w:lineRule="auto"/>
        <w:ind w:firstLine="720"/>
        <w:rPr>
          <w:sz w:val="28"/>
          <w:szCs w:val="28"/>
        </w:rPr>
      </w:pPr>
    </w:p>
    <w:p w:rsidR="00BF053B" w:rsidRPr="00BF053B" w:rsidRDefault="00BF053B" w:rsidP="00722347">
      <w:pPr>
        <w:pStyle w:val="western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:rsidR="00C308C2" w:rsidRPr="00BF053B" w:rsidRDefault="00C308C2" w:rsidP="00722347">
      <w:pPr>
        <w:pStyle w:val="western"/>
        <w:spacing w:after="0" w:afterAutospacing="0" w:line="360" w:lineRule="auto"/>
        <w:jc w:val="center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lastRenderedPageBreak/>
        <w:t>Основная часть</w:t>
      </w:r>
    </w:p>
    <w:p w:rsidR="00C308C2" w:rsidRPr="00BF053B" w:rsidRDefault="00D27090" w:rsidP="00722347">
      <w:pPr>
        <w:pStyle w:val="western"/>
        <w:spacing w:before="0" w:beforeAutospacing="0" w:after="240" w:afterAutospacing="0"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Биография И.И. Михеева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К Ивану Ивановичу Михееву я отправилась по заданию краеведческого кружка. Собственно, и пойти было больше не к кому: он единственный уч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стник Великой Отечественной войны из</w:t>
      </w:r>
      <w:r w:rsidR="006C7ECB">
        <w:rPr>
          <w:sz w:val="28"/>
          <w:szCs w:val="28"/>
        </w:rPr>
        <w:t xml:space="preserve"> моей родной деревни</w:t>
      </w:r>
      <w:r w:rsidRPr="00BF053B">
        <w:rPr>
          <w:sz w:val="28"/>
          <w:szCs w:val="28"/>
        </w:rPr>
        <w:t xml:space="preserve"> Старого Ку</w:t>
      </w:r>
      <w:r w:rsidRPr="00BF053B">
        <w:rPr>
          <w:sz w:val="28"/>
          <w:szCs w:val="28"/>
        </w:rPr>
        <w:t>р</w:t>
      </w:r>
      <w:r w:rsidRPr="00BF053B">
        <w:rPr>
          <w:sz w:val="28"/>
          <w:szCs w:val="28"/>
        </w:rPr>
        <w:t>лака</w:t>
      </w:r>
      <w:r w:rsidR="006C7ECB">
        <w:rPr>
          <w:sz w:val="28"/>
          <w:szCs w:val="28"/>
        </w:rPr>
        <w:t xml:space="preserve"> Аннинского района Воронежской области</w:t>
      </w:r>
      <w:r w:rsidRPr="00BF053B">
        <w:rPr>
          <w:sz w:val="28"/>
          <w:szCs w:val="28"/>
        </w:rPr>
        <w:t>, который на зиму остаётся дома. Конечно, я знала его и раньше. Для меня это был просто добрый д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душка с седыми волосами. А сейчас надо было взять у него настоящее инте</w:t>
      </w:r>
      <w:r w:rsidRPr="00BF053B">
        <w:rPr>
          <w:sz w:val="28"/>
          <w:szCs w:val="28"/>
        </w:rPr>
        <w:t>р</w:t>
      </w:r>
      <w:r w:rsidRPr="00BF053B">
        <w:rPr>
          <w:sz w:val="28"/>
          <w:szCs w:val="28"/>
        </w:rPr>
        <w:t>вью. Я немного побаивалась. Но наша беседа завязалась быстро: Иван Ив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нович долгие годы работал учителем, был директором Старокурлакской школы. Всего я трижды беседовала с ним. Из этих бесед я узнала такие св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дения о войне, каких нет в художественных книгах и школ</w:t>
      </w:r>
      <w:r w:rsidRPr="00BF053B">
        <w:rPr>
          <w:sz w:val="28"/>
          <w:szCs w:val="28"/>
        </w:rPr>
        <w:t>ь</w:t>
      </w:r>
      <w:r w:rsidRPr="00BF053B">
        <w:rPr>
          <w:sz w:val="28"/>
          <w:szCs w:val="28"/>
        </w:rPr>
        <w:t>ных учебниках.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Узнав, зачем я пришла, Иван Иванович сказал так: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- Хочешь знать о войне? Что о ней вспоминать? Тяжело… Не дай Бог никому… И как рассказывать? Я могу тебе сказать что угодно – о том, как я совершал подвиг за подвигом. И ты поверишь. Но – в атаку мне бежать не приходилось, немца я </w:t>
      </w:r>
      <w:r w:rsidR="00F1158C" w:rsidRPr="00BF053B">
        <w:rPr>
          <w:sz w:val="28"/>
          <w:szCs w:val="28"/>
        </w:rPr>
        <w:t xml:space="preserve"> </w:t>
      </w:r>
      <w:r w:rsidRPr="00BF053B">
        <w:rPr>
          <w:sz w:val="28"/>
          <w:szCs w:val="28"/>
        </w:rPr>
        <w:t>ни одного не убил. Да, вернулся искалеченным, да, не смог осуществить свою главную жизненную мечту – работать с техникой. Но громкими подвигами похвастаться не могу.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- Иван Иванович, расскажите мне правду о Вашей жизни и Вашем фронтовом пути, - попросила я.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И он начал свой неторопливый рассказ.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Иван Иванович родился в селе Верхняя Тишанка нынешнего Таловск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го района 9 октября 1921 года. Там же окончил ШКМ – школу крестьянской молодёжи. Вместе с другом поступил в железнодорожный техникум города Воронежа. Проучился два года, но тут выяснилось, что всех студентов будут забирать в армию. Решил бросить техникум, так как доучиться всё равно не получится.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lastRenderedPageBreak/>
        <w:t>Это был 1939 год. В то время не хватало учителей, поэтому он отпр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вился на курсы учителей начальных классов. Закончив их в 1940 году, Иван Иванович получил направление на работу учителем истории в с. Липовка Бобровского района (тогда Лосевского района). Но учительствовать довелось чуть больше месяца: 5 октября 1940 года его призвали в армию, на Действ</w:t>
      </w:r>
      <w:r w:rsidRPr="00BF053B">
        <w:rPr>
          <w:sz w:val="28"/>
          <w:szCs w:val="28"/>
        </w:rPr>
        <w:t>и</w:t>
      </w:r>
      <w:r w:rsidRPr="00BF053B">
        <w:rPr>
          <w:sz w:val="28"/>
          <w:szCs w:val="28"/>
        </w:rPr>
        <w:t>тельную, как тогда говорили, службу.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И.И. Михеев оказался в узбекском городе Термез на самой границе с Афганистаном, служил в стрелковом полку артиллерийской батареи. Был 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водчиком. Через три месяца (в январе или феврале 1941 года) в их часть приехал младший лейтенант из Средне-Азиатского военного округа и по приказу отобрал 80 человек в Ашхабадский артиллерийский полк. Это была уже Туркмения.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Среди отобранных был Иван Иванович. Он стал курсантом полковой школы гаубичного полка. Там проучился четыре месяца. Являлся отличн</w:t>
      </w:r>
      <w:r w:rsidRPr="00BF053B">
        <w:rPr>
          <w:sz w:val="28"/>
          <w:szCs w:val="28"/>
        </w:rPr>
        <w:t>и</w:t>
      </w:r>
      <w:r w:rsidRPr="00BF053B">
        <w:rPr>
          <w:sz w:val="28"/>
          <w:szCs w:val="28"/>
        </w:rPr>
        <w:t xml:space="preserve">ком боевой и политической подготовки, получил квалификацию командира топографического отделения. Тут и началась Великая Отечественная война. </w:t>
      </w:r>
    </w:p>
    <w:p w:rsidR="00C308C2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Вначале часть И.И. Михеева находилась на месте, а затем в августе 1941 года в составе других советских войск была введена в Иран.</w:t>
      </w:r>
      <w:r w:rsidR="00D233E8" w:rsidRPr="00BF053B">
        <w:rPr>
          <w:sz w:val="28"/>
          <w:szCs w:val="28"/>
        </w:rPr>
        <w:t>[5]</w:t>
      </w:r>
    </w:p>
    <w:p w:rsidR="00722347" w:rsidRDefault="00722347" w:rsidP="00722347">
      <w:pPr>
        <w:pStyle w:val="western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</w:p>
    <w:p w:rsidR="00D27090" w:rsidRPr="00D27090" w:rsidRDefault="00D27090" w:rsidP="00722347">
      <w:pPr>
        <w:pStyle w:val="western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D27090">
        <w:rPr>
          <w:b/>
          <w:sz w:val="28"/>
          <w:szCs w:val="28"/>
        </w:rPr>
        <w:t>Иранская операция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Меня очень заинтересовал этот факт. Известно, что Советский Союз воевал с Германией и её союзниками на западном направлении. Но почему были отправлены войска в Иран? Иван Иванович сказал, что тогда Иран 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ходился под влиянием Германии, и была опасность наступления оттуда. П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этому советские войска и перешли границу.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Я просмотрела другие имеющиеся источники о «неизвестной войне» в Иране. И вот что узнала оттуда. 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BF053B">
        <w:rPr>
          <w:b/>
          <w:bCs/>
          <w:iCs/>
          <w:color w:val="000000" w:themeColor="text1"/>
          <w:sz w:val="28"/>
          <w:szCs w:val="28"/>
        </w:rPr>
        <w:t>Иранская операция</w:t>
      </w:r>
      <w:r w:rsidRPr="00BF053B">
        <w:rPr>
          <w:iCs/>
          <w:color w:val="000000" w:themeColor="text1"/>
          <w:sz w:val="28"/>
          <w:szCs w:val="28"/>
        </w:rPr>
        <w:t xml:space="preserve"> — совместная англо-советская операция </w:t>
      </w:r>
      <w:hyperlink r:id="rId7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Второй м</w:t>
        </w:r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и</w:t>
        </w:r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ровой войны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по оккупации </w:t>
      </w:r>
      <w:hyperlink r:id="rId8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Ирана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под кодовым наименованием «Операция </w:t>
      </w:r>
      <w:r w:rsidRPr="00BF053B">
        <w:rPr>
          <w:iCs/>
          <w:color w:val="000000" w:themeColor="text1"/>
          <w:sz w:val="28"/>
          <w:szCs w:val="28"/>
        </w:rPr>
        <w:lastRenderedPageBreak/>
        <w:t xml:space="preserve">„Согласие“» </w:t>
      </w:r>
      <w:r w:rsidR="00F1158C" w:rsidRPr="00BF053B">
        <w:rPr>
          <w:iCs/>
          <w:color w:val="000000" w:themeColor="text1"/>
          <w:sz w:val="28"/>
          <w:szCs w:val="28"/>
        </w:rPr>
        <w:t xml:space="preserve"> </w:t>
      </w:r>
      <w:r w:rsidRPr="00BF053B">
        <w:rPr>
          <w:iCs/>
          <w:color w:val="000000" w:themeColor="text1"/>
          <w:sz w:val="28"/>
          <w:szCs w:val="28"/>
        </w:rPr>
        <w:t xml:space="preserve"> проводилась с </w:t>
      </w:r>
      <w:hyperlink r:id="rId9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25 августа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10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1941 года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по </w:t>
      </w:r>
      <w:hyperlink r:id="rId11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17 сентября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12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1941 года</w:t>
        </w:r>
      </w:hyperlink>
      <w:r w:rsidRPr="00BF053B">
        <w:rPr>
          <w:iCs/>
          <w:color w:val="000000" w:themeColor="text1"/>
          <w:sz w:val="28"/>
          <w:szCs w:val="28"/>
        </w:rPr>
        <w:t>. Её целью являлась защита иранских нефтяных полей и месторождений от возможного захвата их войсками Германии и их союзниками, а также защита транспортного коридора (южный коридор), по которому союзниками осущ</w:t>
      </w:r>
      <w:r w:rsidRPr="00BF053B">
        <w:rPr>
          <w:iCs/>
          <w:color w:val="000000" w:themeColor="text1"/>
          <w:sz w:val="28"/>
          <w:szCs w:val="28"/>
        </w:rPr>
        <w:t>е</w:t>
      </w:r>
      <w:r w:rsidRPr="00BF053B">
        <w:rPr>
          <w:iCs/>
          <w:color w:val="000000" w:themeColor="text1"/>
          <w:sz w:val="28"/>
          <w:szCs w:val="28"/>
        </w:rPr>
        <w:t xml:space="preserve">ствлялись поставки по </w:t>
      </w:r>
      <w:hyperlink r:id="rId13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ленд-лизу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для Советского Союза.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BF053B">
        <w:rPr>
          <w:iCs/>
          <w:color w:val="000000" w:themeColor="text1"/>
          <w:sz w:val="28"/>
          <w:szCs w:val="28"/>
        </w:rPr>
        <w:t>Данные действия были предприняты в силу того, что, по оценкам полит</w:t>
      </w:r>
      <w:r w:rsidRPr="00BF053B">
        <w:rPr>
          <w:iCs/>
          <w:color w:val="000000" w:themeColor="text1"/>
          <w:sz w:val="28"/>
          <w:szCs w:val="28"/>
        </w:rPr>
        <w:t>и</w:t>
      </w:r>
      <w:r w:rsidRPr="00BF053B">
        <w:rPr>
          <w:iCs/>
          <w:color w:val="000000" w:themeColor="text1"/>
          <w:sz w:val="28"/>
          <w:szCs w:val="28"/>
        </w:rPr>
        <w:t>ческого руководства как Великобритании, так и СССР, существовала прямая угроза вовлечения Ирана на сторону Германии в качестве союзника во Вт</w:t>
      </w:r>
      <w:r w:rsidRPr="00BF053B">
        <w:rPr>
          <w:iCs/>
          <w:color w:val="000000" w:themeColor="text1"/>
          <w:sz w:val="28"/>
          <w:szCs w:val="28"/>
        </w:rPr>
        <w:t>о</w:t>
      </w:r>
      <w:r w:rsidRPr="00BF053B">
        <w:rPr>
          <w:iCs/>
          <w:color w:val="000000" w:themeColor="text1"/>
          <w:sz w:val="28"/>
          <w:szCs w:val="28"/>
        </w:rPr>
        <w:t xml:space="preserve">рой мировой войне. 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BF053B">
        <w:rPr>
          <w:iCs/>
          <w:color w:val="000000" w:themeColor="text1"/>
          <w:sz w:val="28"/>
          <w:szCs w:val="28"/>
        </w:rPr>
        <w:t xml:space="preserve">В ходе </w:t>
      </w:r>
      <w:hyperlink r:id="rId14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Второй мировой войны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15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шах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16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Ирана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17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Реза Пехлеви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отказал </w:t>
      </w:r>
      <w:hyperlink r:id="rId18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Велик</w:t>
        </w:r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о</w:t>
        </w:r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британии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и </w:t>
      </w:r>
      <w:hyperlink r:id="rId19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Советскому Союзу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в их просьбе разместить свои войска в Иране. Однако пунктами 5 и 6 Договора между Советской Россией и Ираном от 1921 года предусматривалось, что в случае возникновения угрозы южным руб</w:t>
      </w:r>
      <w:r w:rsidRPr="00BF053B">
        <w:rPr>
          <w:iCs/>
          <w:color w:val="000000" w:themeColor="text1"/>
          <w:sz w:val="28"/>
          <w:szCs w:val="28"/>
        </w:rPr>
        <w:t>е</w:t>
      </w:r>
      <w:r w:rsidRPr="00BF053B">
        <w:rPr>
          <w:iCs/>
          <w:color w:val="000000" w:themeColor="text1"/>
          <w:sz w:val="28"/>
          <w:szCs w:val="28"/>
        </w:rPr>
        <w:t>жам СССР имеет право ввести свои войска на территорию Ирана.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BF053B">
        <w:rPr>
          <w:iCs/>
          <w:color w:val="000000" w:themeColor="text1"/>
          <w:sz w:val="28"/>
          <w:szCs w:val="28"/>
        </w:rPr>
        <w:t xml:space="preserve">После того как в результате </w:t>
      </w:r>
      <w:hyperlink r:id="rId20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нападения Германии на Советский Союз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21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22 июня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</w:t>
      </w:r>
      <w:hyperlink r:id="rId22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1941 года</w:t>
        </w:r>
      </w:hyperlink>
      <w:r w:rsidRPr="00BF053B">
        <w:rPr>
          <w:iCs/>
          <w:color w:val="000000" w:themeColor="text1"/>
          <w:sz w:val="28"/>
          <w:szCs w:val="28"/>
        </w:rPr>
        <w:t xml:space="preserve"> Советский Союз и Великобритания стали союзниками во </w:t>
      </w:r>
      <w:hyperlink r:id="rId23" w:history="1">
        <w:r w:rsidRPr="00BF053B">
          <w:rPr>
            <w:rStyle w:val="af6"/>
            <w:rFonts w:eastAsiaTheme="majorEastAsia"/>
            <w:iCs/>
            <w:color w:val="000000" w:themeColor="text1"/>
            <w:sz w:val="28"/>
            <w:szCs w:val="28"/>
            <w:u w:val="none"/>
          </w:rPr>
          <w:t>Второй мировой войне</w:t>
        </w:r>
      </w:hyperlink>
      <w:r w:rsidRPr="00BF053B">
        <w:rPr>
          <w:iCs/>
          <w:color w:val="000000" w:themeColor="text1"/>
          <w:sz w:val="28"/>
          <w:szCs w:val="28"/>
        </w:rPr>
        <w:t xml:space="preserve">, были начаты переговоры на предмет совместных действий в Иране с целью предотвращения активного проникновения </w:t>
      </w:r>
      <w:r w:rsidR="00BF053B">
        <w:rPr>
          <w:iCs/>
          <w:color w:val="000000" w:themeColor="text1"/>
          <w:sz w:val="28"/>
          <w:szCs w:val="28"/>
        </w:rPr>
        <w:t>туда Германии</w:t>
      </w:r>
      <w:r w:rsidRPr="00BF053B">
        <w:rPr>
          <w:iCs/>
          <w:color w:val="000000" w:themeColor="text1"/>
          <w:sz w:val="28"/>
          <w:szCs w:val="28"/>
        </w:rPr>
        <w:t>.</w:t>
      </w:r>
    </w:p>
    <w:p w:rsidR="00C308C2" w:rsidRPr="00D27090" w:rsidRDefault="00BF053B" w:rsidP="00722347">
      <w:pPr>
        <w:pStyle w:val="af5"/>
        <w:spacing w:before="0" w:beforeAutospacing="0" w:after="0" w:afterAutospacing="0" w:line="360" w:lineRule="auto"/>
        <w:ind w:firstLine="720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="00C308C2" w:rsidRPr="00BF053B">
        <w:rPr>
          <w:iCs/>
          <w:color w:val="000000" w:themeColor="text1"/>
          <w:sz w:val="28"/>
          <w:szCs w:val="28"/>
        </w:rPr>
        <w:t>8 сентября 1941 года было подписано соглашение, определявшее ра</w:t>
      </w:r>
      <w:r w:rsidR="00C308C2" w:rsidRPr="00BF053B">
        <w:rPr>
          <w:iCs/>
          <w:color w:val="000000" w:themeColor="text1"/>
          <w:sz w:val="28"/>
          <w:szCs w:val="28"/>
        </w:rPr>
        <w:t>с</w:t>
      </w:r>
      <w:r w:rsidR="00C308C2" w:rsidRPr="00BF053B">
        <w:rPr>
          <w:iCs/>
          <w:color w:val="000000" w:themeColor="text1"/>
          <w:sz w:val="28"/>
          <w:szCs w:val="28"/>
        </w:rPr>
        <w:t>положение союзнических войск на территории Ирана. Соглашение вступило в силу 9 сентября 1941 года.</w:t>
      </w:r>
      <w:r w:rsidR="00621144">
        <w:rPr>
          <w:iCs/>
          <w:color w:val="000000" w:themeColor="text1"/>
          <w:sz w:val="28"/>
          <w:szCs w:val="28"/>
        </w:rPr>
        <w:t xml:space="preserve"> </w:t>
      </w:r>
      <w:r w:rsidR="00D27090" w:rsidRPr="00D27090">
        <w:rPr>
          <w:iCs/>
          <w:sz w:val="28"/>
          <w:szCs w:val="28"/>
        </w:rPr>
        <w:t>[</w:t>
      </w:r>
      <w:r w:rsidR="003D1499">
        <w:rPr>
          <w:iCs/>
          <w:sz w:val="28"/>
          <w:szCs w:val="28"/>
        </w:rPr>
        <w:t>3</w:t>
      </w:r>
      <w:r w:rsidR="00D27090" w:rsidRPr="00D27090">
        <w:rPr>
          <w:iCs/>
          <w:sz w:val="28"/>
          <w:szCs w:val="28"/>
        </w:rPr>
        <w:t>]</w:t>
      </w:r>
    </w:p>
    <w:p w:rsidR="00C308C2" w:rsidRPr="003D1499" w:rsidRDefault="00D27090" w:rsidP="00722347">
      <w:pPr>
        <w:pStyle w:val="af5"/>
        <w:spacing w:before="0" w:beforeAutospacing="0" w:after="0" w:afterAutospacing="0" w:line="360" w:lineRule="auto"/>
        <w:ind w:firstLine="720"/>
        <w:rPr>
          <w:iCs/>
          <w:sz w:val="28"/>
          <w:szCs w:val="28"/>
        </w:rPr>
      </w:pPr>
      <w:r w:rsidRPr="00D27090">
        <w:rPr>
          <w:sz w:val="28"/>
          <w:szCs w:val="28"/>
        </w:rPr>
        <w:t xml:space="preserve"> </w:t>
      </w:r>
      <w:r w:rsidRPr="00D27090">
        <w:rPr>
          <w:bCs/>
          <w:sz w:val="28"/>
          <w:szCs w:val="28"/>
        </w:rPr>
        <w:t xml:space="preserve"> Мешхе́д</w:t>
      </w:r>
      <w:r w:rsidRPr="00D27090">
        <w:rPr>
          <w:sz w:val="28"/>
          <w:szCs w:val="28"/>
        </w:rPr>
        <w:t xml:space="preserve"> </w:t>
      </w:r>
      <w:r w:rsidRPr="00D27090">
        <w:rPr>
          <w:rStyle w:val="unicode"/>
          <w:rFonts w:eastAsiaTheme="majorEastAsia"/>
          <w:sz w:val="28"/>
          <w:szCs w:val="28"/>
        </w:rPr>
        <w:t xml:space="preserve"> </w:t>
      </w:r>
      <w:r w:rsidRPr="00D27090">
        <w:rPr>
          <w:sz w:val="28"/>
          <w:szCs w:val="28"/>
        </w:rPr>
        <w:t xml:space="preserve"> — город на северо-востоке </w:t>
      </w:r>
      <w:r w:rsidRPr="00D27090">
        <w:rPr>
          <w:rFonts w:eastAsiaTheme="majorEastAsia"/>
          <w:sz w:val="28"/>
          <w:szCs w:val="28"/>
        </w:rPr>
        <w:t>Ирана</w:t>
      </w:r>
      <w:r w:rsidRPr="00D27090">
        <w:rPr>
          <w:sz w:val="28"/>
          <w:szCs w:val="28"/>
        </w:rPr>
        <w:t xml:space="preserve">, административный центр провинции </w:t>
      </w:r>
      <w:r w:rsidRPr="00D27090">
        <w:rPr>
          <w:rFonts w:eastAsiaTheme="majorEastAsia"/>
          <w:sz w:val="28"/>
          <w:szCs w:val="28"/>
        </w:rPr>
        <w:t>Хорасан - Резави</w:t>
      </w:r>
      <w:r w:rsidRPr="00D27090">
        <w:rPr>
          <w:sz w:val="28"/>
          <w:szCs w:val="28"/>
        </w:rPr>
        <w:t>. Второй по численности населения город стр</w:t>
      </w:r>
      <w:r w:rsidRPr="00D27090">
        <w:rPr>
          <w:sz w:val="28"/>
          <w:szCs w:val="28"/>
        </w:rPr>
        <w:t>а</w:t>
      </w:r>
      <w:r w:rsidRPr="00D27090">
        <w:rPr>
          <w:sz w:val="28"/>
          <w:szCs w:val="28"/>
        </w:rPr>
        <w:t>ны.</w:t>
      </w:r>
      <w:r w:rsidR="003D1499" w:rsidRPr="003D1499">
        <w:rPr>
          <w:sz w:val="28"/>
          <w:szCs w:val="28"/>
        </w:rPr>
        <w:t>[</w:t>
      </w:r>
      <w:r w:rsidR="003D1499">
        <w:rPr>
          <w:sz w:val="28"/>
          <w:szCs w:val="28"/>
        </w:rPr>
        <w:t>2</w:t>
      </w:r>
      <w:r w:rsidR="003D1499" w:rsidRPr="00837259">
        <w:rPr>
          <w:sz w:val="28"/>
          <w:szCs w:val="28"/>
        </w:rPr>
        <w:t>]</w:t>
      </w:r>
    </w:p>
    <w:p w:rsidR="00C308C2" w:rsidRPr="00BF053B" w:rsidRDefault="00621144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27090">
        <w:rPr>
          <w:sz w:val="28"/>
          <w:szCs w:val="28"/>
        </w:rPr>
        <w:t xml:space="preserve">Этот </w:t>
      </w:r>
      <w:r w:rsidR="00C308C2" w:rsidRPr="00BF053B">
        <w:rPr>
          <w:sz w:val="28"/>
          <w:szCs w:val="28"/>
        </w:rPr>
        <w:t xml:space="preserve"> </w:t>
      </w:r>
      <w:r w:rsidR="00D27090">
        <w:rPr>
          <w:sz w:val="28"/>
          <w:szCs w:val="28"/>
        </w:rPr>
        <w:t xml:space="preserve">город, о котором рассказывает Иван Иванович, </w:t>
      </w:r>
      <w:r w:rsidR="00A41FA3" w:rsidRPr="00BF053B">
        <w:rPr>
          <w:sz w:val="28"/>
          <w:szCs w:val="28"/>
        </w:rPr>
        <w:t xml:space="preserve"> </w:t>
      </w:r>
      <w:r w:rsidR="00C308C2" w:rsidRPr="00BF053B">
        <w:rPr>
          <w:sz w:val="28"/>
          <w:szCs w:val="28"/>
        </w:rPr>
        <w:t>располагается в 180 километрах от Ашхабада. Сражений в Иране не было: немцы не реш</w:t>
      </w:r>
      <w:r w:rsidR="00C308C2" w:rsidRPr="00BF053B">
        <w:rPr>
          <w:sz w:val="28"/>
          <w:szCs w:val="28"/>
        </w:rPr>
        <w:t>и</w:t>
      </w:r>
      <w:r w:rsidR="00C308C2" w:rsidRPr="00BF053B">
        <w:rPr>
          <w:sz w:val="28"/>
          <w:szCs w:val="28"/>
        </w:rPr>
        <w:t>лись направить в Иран свои войска. Советские части проводили учения в г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 xml:space="preserve">рах, так как предстояло воевать в горных условиях. Полк Ивана Ивановича </w:t>
      </w:r>
      <w:r w:rsidR="00C308C2" w:rsidRPr="00BF053B">
        <w:rPr>
          <w:sz w:val="28"/>
          <w:szCs w:val="28"/>
        </w:rPr>
        <w:lastRenderedPageBreak/>
        <w:t>назывался 76-й горно-вьючный полк горно-стрелковой дивизии. В качестве транспортного средства в основном использовались лошади, так как именно они и могли пройти по трудным горным дорогам и тропам. Солдат учили в течение одной минуты разобрать пушку, погрузить на лошадей, передисл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>цироваться на другую точку и затем в течение минуты собрать орудие.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В памяти Ивана Ивановича остались воспоминания о чужой южной стране. Там была</w:t>
      </w:r>
      <w:r w:rsidR="00A41FA3" w:rsidRPr="00BF053B">
        <w:rPr>
          <w:sz w:val="28"/>
          <w:szCs w:val="28"/>
        </w:rPr>
        <w:t xml:space="preserve"> </w:t>
      </w:r>
      <w:r w:rsidRPr="00BF053B">
        <w:rPr>
          <w:sz w:val="28"/>
          <w:szCs w:val="28"/>
        </w:rPr>
        <w:t>своеобразная природа: горы, синее небо. Из своей части, располагавшейся на окраине города, он носил пакеты с документами штаб, находившийся в центре. Посредине главной площади Мешхеда протекал арык – огромный, по ширине как наша речка Курлак. По его краям росли д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ревья. И везде, даже на окраине, цветы необыкновенной красоты. Иван Ив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нович сказал мне, что таких за всю жизнь он больше нигде не видел.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Это приятные воспоминания. Но были и страшные. Иран был нищей страной. Там мог идти по улице человек и вдруг упасть и умереть от голода.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Припомнил Иван Иванович и такую подробность из повседневной жи</w:t>
      </w:r>
      <w:r w:rsidRPr="00BF053B">
        <w:rPr>
          <w:sz w:val="28"/>
          <w:szCs w:val="28"/>
        </w:rPr>
        <w:t>з</w:t>
      </w:r>
      <w:r w:rsidRPr="00BF053B">
        <w:rPr>
          <w:sz w:val="28"/>
          <w:szCs w:val="28"/>
        </w:rPr>
        <w:t>ни. Так как было много лошадей, солдатам часто приходилось чистить навоз. Его вывозили в определённое место. А наутро оказывалось, что его там нет – забирали местные жители для отопления. Вскоре военное начальство догад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лось, что за навоз можно получать деньги: его перестали вывозить, а прод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вали прямо из части.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Один раз Иван Иванович был дежурным по конюшне. Его заинтересов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ло, как проходил торг. Вскоре приехал владелец местной бани и купил целую телегу навоза. Ивану Ивановичу было поручено сопровождать его. Он п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смотрел, как поступают с навозом. Сначала его просеяли. Крупные части сразу же шли в топку. Мелкие части замачивали в воде, лепили из них кру</w:t>
      </w:r>
      <w:r w:rsidRPr="00BF053B">
        <w:rPr>
          <w:sz w:val="28"/>
          <w:szCs w:val="28"/>
        </w:rPr>
        <w:t>г</w:t>
      </w:r>
      <w:r w:rsidRPr="00BF053B">
        <w:rPr>
          <w:sz w:val="28"/>
          <w:szCs w:val="28"/>
        </w:rPr>
        <w:t>ляшки и оставляли сушиться на солнце. Таков был местный «уголь».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Через некоторое время, вспоминает Иван Иванович, этот хозяин бани обанкротился. Ему нечем было заплатить за уже взятый навоз. Он был ар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 xml:space="preserve">стован и посажен в каменный колодец (под такими колодцами протекали </w:t>
      </w:r>
      <w:r w:rsidRPr="00BF053B">
        <w:rPr>
          <w:sz w:val="28"/>
          <w:szCs w:val="28"/>
        </w:rPr>
        <w:lastRenderedPageBreak/>
        <w:t xml:space="preserve">арыки). Жена носила ему передачки: кусочек лепёшки и два помидора. Если уж так жили владельцы бань, то что говорить о простом народе? 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Ещё моему собеседнику запомнилось, что вокруг их части всегда было много торговцев. Они продавали фрукты необыкновенного вкуса. «Или это мне тогда так казалось?» - спросил сам у себя Иван Иванович.</w:t>
      </w:r>
    </w:p>
    <w:p w:rsidR="00C308C2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В начале октября 1941 года советские войска стали постепенно выводить из Ирана. Оставалась небольшая часть, а основные силы уходили на Кавказ, куда уже рвались фашисты. 9 октября у Ивана Ивановича день рожденья, но в тот день он даже не вспомнил о нём, не понял, что стал на год взрослее, что перешагнул порог двадцатилетия.</w:t>
      </w:r>
      <w:r w:rsidR="00D233E8" w:rsidRPr="00BF053B">
        <w:rPr>
          <w:sz w:val="28"/>
          <w:szCs w:val="28"/>
        </w:rPr>
        <w:t>[5]</w:t>
      </w:r>
    </w:p>
    <w:p w:rsidR="00722347" w:rsidRDefault="00722347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</w:p>
    <w:p w:rsidR="003D1499" w:rsidRPr="003D1499" w:rsidRDefault="003D1499" w:rsidP="00722347">
      <w:pPr>
        <w:pStyle w:val="af5"/>
        <w:spacing w:before="0" w:beforeAutospacing="0" w:after="0" w:afterAutospacing="0" w:line="360" w:lineRule="auto"/>
        <w:ind w:firstLine="547"/>
        <w:jc w:val="center"/>
        <w:rPr>
          <w:b/>
          <w:sz w:val="28"/>
          <w:szCs w:val="28"/>
        </w:rPr>
      </w:pPr>
      <w:r w:rsidRPr="003D1499">
        <w:rPr>
          <w:b/>
          <w:sz w:val="28"/>
          <w:szCs w:val="28"/>
        </w:rPr>
        <w:t>Бои за Кавказ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 xml:space="preserve">Через Ашхабад, Красноводск, Каспийское море подошли к фронту. Их часть присоединили к 18-й приморской группе, которая стала называться 18-й армией. 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Бои проходили под городом Туапсе. Они шли в горах, а это не то, что на равнине. Казалось, что каждый камень стреляет. Немцы находились в двен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дцати километрах от Туапсе. Страшное сражение завязалось за высоту С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 xml:space="preserve">машка. 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Иван Иванович ещё раз напомнил мне: «Я в атаку не ходил, не бежал впереди всех с криком «Ура!»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Но, я думаю, без его участия нельзя было обойтись. Он являлся корре</w:t>
      </w:r>
      <w:r w:rsidRPr="00BF053B">
        <w:rPr>
          <w:sz w:val="28"/>
          <w:szCs w:val="28"/>
        </w:rPr>
        <w:t>к</w:t>
      </w:r>
      <w:r w:rsidRPr="00BF053B">
        <w:rPr>
          <w:sz w:val="28"/>
          <w:szCs w:val="28"/>
        </w:rPr>
        <w:t>тировщиком огня батареи. В его задачу входило вести с биноклем наблюд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ние, отмечать на карте огневые точки противника и передавать по рации да</w:t>
      </w:r>
      <w:r w:rsidRPr="00BF053B">
        <w:rPr>
          <w:sz w:val="28"/>
          <w:szCs w:val="28"/>
        </w:rPr>
        <w:t>н</w:t>
      </w:r>
      <w:r w:rsidRPr="00BF053B">
        <w:rPr>
          <w:sz w:val="28"/>
          <w:szCs w:val="28"/>
        </w:rPr>
        <w:t>ные. Артиллеристы вели по его указанию огонь.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Так каждый день, каждую ночь – более года. После взятия Туапсе часть перебросили к высоте Аргинка. Иван Иванович видел много убитых и ран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ных, как немецких, так и советских.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lastRenderedPageBreak/>
        <w:t>А 30 января 1943 года рядом с ним разорвалась мина. Он был сильно контужен. Потерял сознание и долгое время лежал на морозе. В горах было очень холодно, - 25, хотя внизу шёл дождь. Пока его нашли, он обморозил ноги. Очнулся в деревне лежащим на полу в соломе. Ног не чувствовал, д</w:t>
      </w:r>
      <w:r w:rsidRPr="00BF053B">
        <w:rPr>
          <w:sz w:val="28"/>
          <w:szCs w:val="28"/>
        </w:rPr>
        <w:t>у</w:t>
      </w:r>
      <w:r w:rsidRPr="00BF053B">
        <w:rPr>
          <w:sz w:val="28"/>
          <w:szCs w:val="28"/>
        </w:rPr>
        <w:t>мал, что их оторвало миной.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Я вновь обратилась к статье из энциклопедии «Википедия», где так 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писано о военных сражениях, в которых принимал участие мой герой:</w:t>
      </w:r>
    </w:p>
    <w:p w:rsidR="00C308C2" w:rsidRPr="003D1499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«Битва за Кавказ (25 июля 1942 — 9 октября 1943) — сражение воор</w:t>
      </w:r>
      <w:r w:rsidRPr="00BF053B">
        <w:rPr>
          <w:sz w:val="28"/>
          <w:szCs w:val="28"/>
        </w:rPr>
        <w:t>у</w:t>
      </w:r>
      <w:r w:rsidRPr="00BF053B">
        <w:rPr>
          <w:sz w:val="28"/>
          <w:szCs w:val="28"/>
        </w:rPr>
        <w:t>жённых сил нацистской Германии, Румынии и Словакии против СССР во время Великой Отечественной войны за контроль над Кавказом. Сражение делится на два этапа: наступление немецких войск (25 июля — 31 декабря 1942) и контрнаступление советских войск (1 января — 9 октября 1943).</w:t>
      </w:r>
      <w:r w:rsidR="003D1499" w:rsidRPr="003D1499">
        <w:rPr>
          <w:sz w:val="28"/>
          <w:szCs w:val="28"/>
        </w:rPr>
        <w:t>[</w:t>
      </w:r>
      <w:r w:rsidR="003D1499">
        <w:rPr>
          <w:sz w:val="28"/>
          <w:szCs w:val="28"/>
        </w:rPr>
        <w:t>2</w:t>
      </w:r>
      <w:r w:rsidR="003D1499" w:rsidRPr="003D1499">
        <w:rPr>
          <w:sz w:val="28"/>
          <w:szCs w:val="28"/>
        </w:rPr>
        <w:t>]</w:t>
      </w:r>
    </w:p>
    <w:p w:rsidR="00C308C2" w:rsidRPr="00BF053B" w:rsidRDefault="00A41FA3" w:rsidP="00722347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 xml:space="preserve">          </w:t>
      </w:r>
      <w:r w:rsidR="00C308C2" w:rsidRPr="00BF053B">
        <w:rPr>
          <w:sz w:val="28"/>
          <w:szCs w:val="28"/>
        </w:rPr>
        <w:t>Осенью 1942 немецкие войска заняли большую часть Кубани и Севе</w:t>
      </w:r>
      <w:r w:rsidR="00C308C2" w:rsidRPr="00BF053B">
        <w:rPr>
          <w:sz w:val="28"/>
          <w:szCs w:val="28"/>
        </w:rPr>
        <w:t>р</w:t>
      </w:r>
      <w:r w:rsidR="00C308C2" w:rsidRPr="00BF053B">
        <w:rPr>
          <w:sz w:val="28"/>
          <w:szCs w:val="28"/>
        </w:rPr>
        <w:t>ного Кавказа, однако после поражения под Сталинградом были вынуждены отступить из-за угрозы окружения.</w:t>
      </w:r>
    </w:p>
    <w:p w:rsidR="00C308C2" w:rsidRPr="00BF053B" w:rsidRDefault="00A41FA3" w:rsidP="00722347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 xml:space="preserve">         </w:t>
      </w:r>
      <w:r w:rsidR="00C308C2" w:rsidRPr="00BF053B">
        <w:rPr>
          <w:sz w:val="28"/>
          <w:szCs w:val="28"/>
        </w:rPr>
        <w:t>В сентябре 1942 обстановка на Кавказе постепенно стала улучшаться в пользу советских войск. Этому способствовали также неудачи немцев и их союзников под Сталинградом. Немецкое командование, не имея дополн</w:t>
      </w:r>
      <w:r w:rsidR="00C308C2" w:rsidRPr="00BF053B">
        <w:rPr>
          <w:sz w:val="28"/>
          <w:szCs w:val="28"/>
        </w:rPr>
        <w:t>и</w:t>
      </w:r>
      <w:r w:rsidR="00C308C2" w:rsidRPr="00BF053B">
        <w:rPr>
          <w:sz w:val="28"/>
          <w:szCs w:val="28"/>
        </w:rPr>
        <w:t>тельных резервов, уже не могло наступать одновременно по всему фронту и приняло решение нанести последовательные удары сначала на туапсинском направлении, затем на Орджоникидзе.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Огонь немецкой зенитной артиллерии, сентябрь 1942 года.</w:t>
      </w:r>
    </w:p>
    <w:p w:rsidR="00C308C2" w:rsidRPr="00BF053B" w:rsidRDefault="004E6A65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«</w:t>
      </w:r>
      <w:r w:rsidR="00C308C2" w:rsidRPr="00BF053B">
        <w:rPr>
          <w:sz w:val="28"/>
          <w:szCs w:val="28"/>
        </w:rPr>
        <w:t>25 сентября 1942 года, после двухдневной мощной авиационной бо</w:t>
      </w:r>
      <w:r w:rsidR="00C308C2" w:rsidRPr="00BF053B">
        <w:rPr>
          <w:sz w:val="28"/>
          <w:szCs w:val="28"/>
        </w:rPr>
        <w:t>м</w:t>
      </w:r>
      <w:r w:rsidR="00C308C2" w:rsidRPr="00BF053B">
        <w:rPr>
          <w:sz w:val="28"/>
          <w:szCs w:val="28"/>
        </w:rPr>
        <w:t>бардировки силами 4-го воздушного корпуса, в направлении Туапсе против войск советской Черноморской группы (18-я армия, 47-я армия и 56-я армия) перешла в наступление 17-я немецкая армия, предварительно усиленная дв</w:t>
      </w:r>
      <w:r w:rsidR="00C308C2" w:rsidRPr="00BF053B">
        <w:rPr>
          <w:sz w:val="28"/>
          <w:szCs w:val="28"/>
        </w:rPr>
        <w:t>у</w:t>
      </w:r>
      <w:r w:rsidR="00C308C2" w:rsidRPr="00BF053B">
        <w:rPr>
          <w:sz w:val="28"/>
          <w:szCs w:val="28"/>
        </w:rPr>
        <w:t>мя немецкими и двумя румынскими пехотными дивизиями, а также горн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>стрелковыми частями, объединёнными в дивизионную группу под команд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>ванием генерала Ланца. Через 5 дней тяжёлых боёв немецко-румынским во</w:t>
      </w:r>
      <w:r w:rsidR="00C308C2" w:rsidRPr="00BF053B">
        <w:rPr>
          <w:sz w:val="28"/>
          <w:szCs w:val="28"/>
        </w:rPr>
        <w:t>й</w:t>
      </w:r>
      <w:r w:rsidR="00C308C2" w:rsidRPr="00BF053B">
        <w:rPr>
          <w:sz w:val="28"/>
          <w:szCs w:val="28"/>
        </w:rPr>
        <w:lastRenderedPageBreak/>
        <w:t>скам удалось прорвать на некоторых участках оборону 18-й и 56-й армий. Над Туапсе нависла угроза захвата. 4 октября Ставка отдала приказ войскам Черноморской группы нанести контрудары из района Рожет, Маратуки в н</w:t>
      </w:r>
      <w:r w:rsidR="00C308C2" w:rsidRPr="00BF053B">
        <w:rPr>
          <w:sz w:val="28"/>
          <w:szCs w:val="28"/>
        </w:rPr>
        <w:t>а</w:t>
      </w:r>
      <w:r w:rsidR="00C308C2" w:rsidRPr="00BF053B">
        <w:rPr>
          <w:sz w:val="28"/>
          <w:szCs w:val="28"/>
        </w:rPr>
        <w:t>правлении на Красное Кладбище и из района Белой Глины на Первомайский и Хадыженскую. К 9 октября немецкие и румынские войска были остановл</w:t>
      </w:r>
      <w:r w:rsidR="00C308C2" w:rsidRPr="00BF053B">
        <w:rPr>
          <w:sz w:val="28"/>
          <w:szCs w:val="28"/>
        </w:rPr>
        <w:t>е</w:t>
      </w:r>
      <w:r w:rsidR="00C308C2" w:rsidRPr="00BF053B">
        <w:rPr>
          <w:sz w:val="28"/>
          <w:szCs w:val="28"/>
        </w:rPr>
        <w:t>ны на всех направлениях. 14 октября немецкие войска вновь перешли в н</w:t>
      </w:r>
      <w:r w:rsidR="00C308C2" w:rsidRPr="00BF053B">
        <w:rPr>
          <w:sz w:val="28"/>
          <w:szCs w:val="28"/>
        </w:rPr>
        <w:t>а</w:t>
      </w:r>
      <w:r w:rsidR="00C308C2" w:rsidRPr="00BF053B">
        <w:rPr>
          <w:sz w:val="28"/>
          <w:szCs w:val="28"/>
        </w:rPr>
        <w:t>ступление, оттеснив в его ходе 18-ю и несколько потеснив 56-ю армии. С</w:t>
      </w:r>
      <w:r w:rsidR="00C308C2" w:rsidRPr="00BF053B">
        <w:rPr>
          <w:sz w:val="28"/>
          <w:szCs w:val="28"/>
        </w:rPr>
        <w:t>о</w:t>
      </w:r>
      <w:r w:rsidR="00C308C2" w:rsidRPr="00BF053B">
        <w:rPr>
          <w:sz w:val="28"/>
          <w:szCs w:val="28"/>
        </w:rPr>
        <w:t>ветские войска попытались нанести контрудар по вражеской группировке, и к 23 октября немецко-румынские войска были остановлены, а 31 октября п</w:t>
      </w:r>
      <w:r w:rsidR="00C308C2" w:rsidRPr="00BF053B">
        <w:rPr>
          <w:sz w:val="28"/>
          <w:szCs w:val="28"/>
        </w:rPr>
        <w:t>е</w:t>
      </w:r>
      <w:r w:rsidR="00C308C2" w:rsidRPr="00BF053B">
        <w:rPr>
          <w:sz w:val="28"/>
          <w:szCs w:val="28"/>
        </w:rPr>
        <w:t>решли к обороне.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25 октября немецкая 1-я танковая армия перешла в наступление в 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правлении Нальчика. На руку немцам сыграл тот факт, что им удалось скрытно провести перегрупировку войск, в результате чего советское кома</w:t>
      </w:r>
      <w:r w:rsidRPr="00BF053B">
        <w:rPr>
          <w:sz w:val="28"/>
          <w:szCs w:val="28"/>
        </w:rPr>
        <w:t>н</w:t>
      </w:r>
      <w:r w:rsidRPr="00BF053B">
        <w:rPr>
          <w:sz w:val="28"/>
          <w:szCs w:val="28"/>
        </w:rPr>
        <w:t>дование оказалось не готовым к удару на этом направлении. Прорвав слабую оборону 37-й советской армии, немецкие войска 27 октября захватили Нал</w:t>
      </w:r>
      <w:r w:rsidRPr="00BF053B">
        <w:rPr>
          <w:sz w:val="28"/>
          <w:szCs w:val="28"/>
        </w:rPr>
        <w:t>ь</w:t>
      </w:r>
      <w:r w:rsidRPr="00BF053B">
        <w:rPr>
          <w:sz w:val="28"/>
          <w:szCs w:val="28"/>
        </w:rPr>
        <w:t>чик, 2 ноября — Гизель. В этом районе немецкое командование сосредоточ</w:t>
      </w:r>
      <w:r w:rsidRPr="00BF053B">
        <w:rPr>
          <w:sz w:val="28"/>
          <w:szCs w:val="28"/>
        </w:rPr>
        <w:t>и</w:t>
      </w:r>
      <w:r w:rsidRPr="00BF053B">
        <w:rPr>
          <w:sz w:val="28"/>
          <w:szCs w:val="28"/>
        </w:rPr>
        <w:t>ло большие танковые силы, пытаясь расширить прорыв, однако успеха не достигло. 5 ноября советские войска остановили продвижение противника. Воспользовавшись благоприятной обстановкой, советское командование п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пыталось окружить гизельскую группировку. 11 ноября была отбита Гизель. Немецкая танковая группировка была разбита, а остатки её отброшены за р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ку Фиагдон на 40-50 км. В этих боях советские войска нанесли серьёзные п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ражения двум немецким танковым дивизиям и одной румынской горностре</w:t>
      </w:r>
      <w:r w:rsidRPr="00BF053B">
        <w:rPr>
          <w:sz w:val="28"/>
          <w:szCs w:val="28"/>
        </w:rPr>
        <w:t>л</w:t>
      </w:r>
      <w:r w:rsidRPr="00BF053B">
        <w:rPr>
          <w:sz w:val="28"/>
          <w:szCs w:val="28"/>
        </w:rPr>
        <w:t>ковой. Была сорвана последняя попытка немецко-румынских войск пр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рваться к Грозненскому и Бакинскому нефтяным районам и в Закавказье.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 xml:space="preserve">Подтянув резервы, 17-я немецкая армия попыталась вновь прорваться к Туапсе и в середине ноября перешла в наступление. Немецко-румынским войскам удалось вклиниться в оборону 18-й армии до 8 км в глубину, однако их силы достаточно быстро иссякли. 26 ноября советские войска перешли в </w:t>
      </w:r>
      <w:r w:rsidRPr="00BF053B">
        <w:rPr>
          <w:sz w:val="28"/>
          <w:szCs w:val="28"/>
        </w:rPr>
        <w:lastRenderedPageBreak/>
        <w:t>наступление, и при помощи Черноморского флота и сил 5-й воздушной а</w:t>
      </w:r>
      <w:r w:rsidRPr="00BF053B">
        <w:rPr>
          <w:sz w:val="28"/>
          <w:szCs w:val="28"/>
        </w:rPr>
        <w:t>р</w:t>
      </w:r>
      <w:r w:rsidRPr="00BF053B">
        <w:rPr>
          <w:sz w:val="28"/>
          <w:szCs w:val="28"/>
        </w:rPr>
        <w:t>мии к 17 декабря разгромили немецкую группировку и отбросили её остатки за реку Пшиш. Немецкое командование отдало приказ перейти к обороне на всём фронте Черноморской группы войск.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После разгрома попытки немецкого прорыва в Закавказье советское командование решило нанести контрудары по немецко-румынским войскам из района Гизеля на моздокском направлении. 13 ноября перешли в насту</w:t>
      </w:r>
      <w:r w:rsidRPr="00BF053B">
        <w:rPr>
          <w:sz w:val="28"/>
          <w:szCs w:val="28"/>
        </w:rPr>
        <w:t>п</w:t>
      </w:r>
      <w:r w:rsidRPr="00BF053B">
        <w:rPr>
          <w:sz w:val="28"/>
          <w:szCs w:val="28"/>
        </w:rPr>
        <w:t>ление части 9-й армии, но в течение десяти суток не сумели прорвать враж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скую оборону, а лишь вклинились на глубину до 10 км, выйдя на восточный берег рек Ардон и Фиагдон. В связи с этими неудачами 15 ноября в Ставку Верховного Главнокомандования былим вызваны командующий Закавка</w:t>
      </w:r>
      <w:r w:rsidRPr="00BF053B">
        <w:rPr>
          <w:sz w:val="28"/>
          <w:szCs w:val="28"/>
        </w:rPr>
        <w:t>з</w:t>
      </w:r>
      <w:r w:rsidRPr="00BF053B">
        <w:rPr>
          <w:sz w:val="28"/>
          <w:szCs w:val="28"/>
        </w:rPr>
        <w:t>ским фронтом генерал армии И. В. Тюленев и командующий Северной гру</w:t>
      </w:r>
      <w:r w:rsidRPr="00BF053B">
        <w:rPr>
          <w:sz w:val="28"/>
          <w:szCs w:val="28"/>
        </w:rPr>
        <w:t>п</w:t>
      </w:r>
      <w:r w:rsidRPr="00BF053B">
        <w:rPr>
          <w:sz w:val="28"/>
          <w:szCs w:val="28"/>
        </w:rPr>
        <w:t>пой войск генерал-лейтенант И. И. Масленников, которые получили новые задачи — прочно прикрывая основные направления на Грозный и Орджон</w:t>
      </w:r>
      <w:r w:rsidRPr="00BF053B">
        <w:rPr>
          <w:sz w:val="28"/>
          <w:szCs w:val="28"/>
        </w:rPr>
        <w:t>и</w:t>
      </w:r>
      <w:r w:rsidRPr="00BF053B">
        <w:rPr>
          <w:sz w:val="28"/>
          <w:szCs w:val="28"/>
        </w:rPr>
        <w:t>кидзе, нанести удары на обоих флангах и разгромить моздокскую и алаги</w:t>
      </w:r>
      <w:r w:rsidRPr="00BF053B">
        <w:rPr>
          <w:sz w:val="28"/>
          <w:szCs w:val="28"/>
        </w:rPr>
        <w:t>р</w:t>
      </w:r>
      <w:r w:rsidRPr="00BF053B">
        <w:rPr>
          <w:sz w:val="28"/>
          <w:szCs w:val="28"/>
        </w:rPr>
        <w:t>скую группировки немецких войск. 27 ноября части 9-й армии перешли в н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ступление в общем направлении на Дигору. 4 декабря они предприняли н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вые атаки, но и на этот раз были вынуждены прекратить наступление. По мнению советских историков, неуспех операции объяснялся неудачным в</w:t>
      </w:r>
      <w:r w:rsidRPr="00BF053B">
        <w:rPr>
          <w:sz w:val="28"/>
          <w:szCs w:val="28"/>
        </w:rPr>
        <w:t>ы</w:t>
      </w:r>
      <w:r w:rsidRPr="00BF053B">
        <w:rPr>
          <w:sz w:val="28"/>
          <w:szCs w:val="28"/>
        </w:rPr>
        <w:t>бором направления главных ударов. Эти неудачи вынудили советское кома</w:t>
      </w:r>
      <w:r w:rsidRPr="00BF053B">
        <w:rPr>
          <w:sz w:val="28"/>
          <w:szCs w:val="28"/>
        </w:rPr>
        <w:t>н</w:t>
      </w:r>
      <w:r w:rsidRPr="00BF053B">
        <w:rPr>
          <w:sz w:val="28"/>
          <w:szCs w:val="28"/>
        </w:rPr>
        <w:t>дование отложить крупное контрнаступление на моздокском направлении до янва</w:t>
      </w:r>
      <w:r w:rsidR="004E6A65" w:rsidRPr="00BF053B">
        <w:rPr>
          <w:sz w:val="28"/>
          <w:szCs w:val="28"/>
        </w:rPr>
        <w:t>ря»</w:t>
      </w:r>
      <w:r w:rsidR="003D1499">
        <w:rPr>
          <w:sz w:val="28"/>
          <w:szCs w:val="28"/>
        </w:rPr>
        <w:t>[1</w:t>
      </w:r>
      <w:r w:rsidR="00D233E8" w:rsidRPr="00BF053B">
        <w:rPr>
          <w:sz w:val="28"/>
          <w:szCs w:val="28"/>
        </w:rPr>
        <w:t>]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t>Первый этап битвы за Кавказ проходил с июля по декабрь 1942. Н</w:t>
      </w:r>
      <w:r w:rsidRPr="00BF053B">
        <w:rPr>
          <w:sz w:val="28"/>
          <w:szCs w:val="28"/>
        </w:rPr>
        <w:t>е</w:t>
      </w:r>
      <w:r w:rsidRPr="00BF053B">
        <w:rPr>
          <w:sz w:val="28"/>
          <w:szCs w:val="28"/>
        </w:rPr>
        <w:t>мецко-румынские войска, понеся большие потери, сумели выйти к предгор</w:t>
      </w:r>
      <w:r w:rsidRPr="00BF053B">
        <w:rPr>
          <w:sz w:val="28"/>
          <w:szCs w:val="28"/>
        </w:rPr>
        <w:t>ь</w:t>
      </w:r>
      <w:r w:rsidRPr="00BF053B">
        <w:rPr>
          <w:sz w:val="28"/>
          <w:szCs w:val="28"/>
        </w:rPr>
        <w:t>ям Главного Кавказского хребта и к реке Терек. Однако же, в целом, неме</w:t>
      </w:r>
      <w:r w:rsidRPr="00BF053B">
        <w:rPr>
          <w:sz w:val="28"/>
          <w:szCs w:val="28"/>
        </w:rPr>
        <w:t>ц</w:t>
      </w:r>
      <w:r w:rsidRPr="00BF053B">
        <w:rPr>
          <w:sz w:val="28"/>
          <w:szCs w:val="28"/>
        </w:rPr>
        <w:t>кий план «Эдельвейс» провалился. Всего за 1-й этап сражения Группа армий «A» потеряла убитыми почти 100 тыс. человек; немцам не удалось прорват</w:t>
      </w:r>
      <w:r w:rsidRPr="00BF053B">
        <w:rPr>
          <w:sz w:val="28"/>
          <w:szCs w:val="28"/>
        </w:rPr>
        <w:t>ь</w:t>
      </w:r>
      <w:r w:rsidRPr="00BF053B">
        <w:rPr>
          <w:sz w:val="28"/>
          <w:szCs w:val="28"/>
        </w:rPr>
        <w:t>ся в Закавказье и на Ближний Восток. Турция так и не решилась вступить в войну на стороне Третьего Рейха.</w:t>
      </w:r>
    </w:p>
    <w:p w:rsidR="00C308C2" w:rsidRPr="00BF053B" w:rsidRDefault="00C308C2" w:rsidP="00722347">
      <w:pPr>
        <w:pStyle w:val="western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BF053B">
        <w:rPr>
          <w:sz w:val="28"/>
          <w:szCs w:val="28"/>
        </w:rPr>
        <w:lastRenderedPageBreak/>
        <w:t>Одним из факторов неудачи немцев на Кавказе было то, что немецкое командование уделяло главное внимание битве под Сталинградом, где соб</w:t>
      </w:r>
      <w:r w:rsidRPr="00BF053B">
        <w:rPr>
          <w:sz w:val="28"/>
          <w:szCs w:val="28"/>
        </w:rPr>
        <w:t>ы</w:t>
      </w:r>
      <w:r w:rsidRPr="00BF053B">
        <w:rPr>
          <w:sz w:val="28"/>
          <w:szCs w:val="28"/>
        </w:rPr>
        <w:t>тия разворачивались отнюдь не лучшим образом для вермахта. В сентябре 1942 года, с задачей защиты флангов Группы Армий Б под Сталинградом, с кавказского направления была переброшена 3-я румынская армия. В декабре 1942 года, в связи с неудачами под Сталинградом, с кавказского фронта та</w:t>
      </w:r>
      <w:r w:rsidRPr="00BF053B">
        <w:rPr>
          <w:sz w:val="28"/>
          <w:szCs w:val="28"/>
        </w:rPr>
        <w:t>к</w:t>
      </w:r>
      <w:r w:rsidRPr="00BF053B">
        <w:rPr>
          <w:sz w:val="28"/>
          <w:szCs w:val="28"/>
        </w:rPr>
        <w:t>же были сняты и некоторые немецкие соединения, в результате чего неме</w:t>
      </w:r>
      <w:r w:rsidRPr="00BF053B">
        <w:rPr>
          <w:sz w:val="28"/>
          <w:szCs w:val="28"/>
        </w:rPr>
        <w:t>ц</w:t>
      </w:r>
      <w:r w:rsidRPr="00BF053B">
        <w:rPr>
          <w:sz w:val="28"/>
          <w:szCs w:val="28"/>
        </w:rPr>
        <w:t>кая группировка на Кавказе ещё больше ослабла, и к началу 1943 года стала уступать советским войскам в численности — как в личном составе, так и в технике и вооружении».</w:t>
      </w:r>
    </w:p>
    <w:p w:rsidR="00C308C2" w:rsidRPr="00BF053B" w:rsidRDefault="00922DDD" w:rsidP="00722347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 xml:space="preserve">      </w:t>
      </w:r>
      <w:r w:rsidR="00C308C2" w:rsidRPr="00BF053B">
        <w:rPr>
          <w:sz w:val="28"/>
          <w:szCs w:val="28"/>
        </w:rPr>
        <w:t>Для Ивана Ивановича фронтовой путь был закончен. Он лечился в н</w:t>
      </w:r>
      <w:r w:rsidR="00C308C2" w:rsidRPr="00BF053B">
        <w:rPr>
          <w:sz w:val="28"/>
          <w:szCs w:val="28"/>
        </w:rPr>
        <w:t>е</w:t>
      </w:r>
      <w:r w:rsidR="00C308C2" w:rsidRPr="00BF053B">
        <w:rPr>
          <w:sz w:val="28"/>
          <w:szCs w:val="28"/>
        </w:rPr>
        <w:t>скольких госпиталях. Он помнит, как на Кубани встречали санитарный поезд местные жители. Сами голодные, они несли последнее раненым. 5 августа 1943года Иван Иванович был окончательно выписан. На левой ноге ему о</w:t>
      </w:r>
      <w:r w:rsidR="00C308C2" w:rsidRPr="00BF053B">
        <w:rPr>
          <w:sz w:val="28"/>
          <w:szCs w:val="28"/>
        </w:rPr>
        <w:t>т</w:t>
      </w:r>
      <w:r w:rsidR="00C308C2" w:rsidRPr="00BF053B">
        <w:rPr>
          <w:sz w:val="28"/>
          <w:szCs w:val="28"/>
        </w:rPr>
        <w:t>резали все пальцы, на правой – один. К военной службе он стал не годен.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F053B">
        <w:rPr>
          <w:b/>
          <w:bCs/>
          <w:sz w:val="28"/>
          <w:szCs w:val="28"/>
        </w:rPr>
        <w:t>Заключение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После возвращения с фронта И.И. Михеев работал в школе, с 1953 по 1976 гг. – бессменно в Старом Курлаке. У н</w:t>
      </w:r>
      <w:r w:rsidR="00D233E8" w:rsidRPr="00BF053B">
        <w:rPr>
          <w:sz w:val="28"/>
          <w:szCs w:val="28"/>
        </w:rPr>
        <w:t>его уч</w:t>
      </w:r>
      <w:r w:rsidR="003D1499">
        <w:rPr>
          <w:sz w:val="28"/>
          <w:szCs w:val="28"/>
        </w:rPr>
        <w:t>ились мои дедушки и п</w:t>
      </w:r>
      <w:r w:rsidR="003D1499">
        <w:rPr>
          <w:sz w:val="28"/>
          <w:szCs w:val="28"/>
        </w:rPr>
        <w:t>а</w:t>
      </w:r>
      <w:r w:rsidR="003D1499">
        <w:rPr>
          <w:sz w:val="28"/>
          <w:szCs w:val="28"/>
        </w:rPr>
        <w:t>па.[4</w:t>
      </w:r>
      <w:r w:rsidR="00D233E8" w:rsidRPr="00BF053B">
        <w:rPr>
          <w:sz w:val="28"/>
          <w:szCs w:val="28"/>
        </w:rPr>
        <w:t>]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У него появилась семья. Жена, Зинаида Ивановна, также учительствов</w:t>
      </w:r>
      <w:r w:rsidRPr="00BF053B">
        <w:rPr>
          <w:sz w:val="28"/>
          <w:szCs w:val="28"/>
        </w:rPr>
        <w:t>а</w:t>
      </w:r>
      <w:r w:rsidRPr="00BF053B">
        <w:rPr>
          <w:sz w:val="28"/>
          <w:szCs w:val="28"/>
        </w:rPr>
        <w:t>ла. Они вот уже 64 года вместе. Вырастили двух дочерей, радуются внукам и правнукам.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Все, кто знает Ивана Ивановича, очень тепло о нём отзываются.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Вот что сказала мне его соседка В.И. Щетинина: «Возле дома Ивана Ивановича всегда чистота. В палисаднике – цветы. Никогда не откажет в п</w:t>
      </w:r>
      <w:r w:rsidRPr="00BF053B">
        <w:rPr>
          <w:sz w:val="28"/>
          <w:szCs w:val="28"/>
        </w:rPr>
        <w:t>о</w:t>
      </w:r>
      <w:r w:rsidR="004E6A65" w:rsidRPr="00BF053B">
        <w:rPr>
          <w:sz w:val="28"/>
          <w:szCs w:val="28"/>
        </w:rPr>
        <w:t>мощи.</w:t>
      </w:r>
      <w:r w:rsidRPr="00BF053B">
        <w:rPr>
          <w:sz w:val="28"/>
          <w:szCs w:val="28"/>
        </w:rPr>
        <w:t xml:space="preserve"> По вечерам мы собираемся на лавочке и подолгу беседуем».</w:t>
      </w:r>
      <w:r w:rsidR="00D233E8" w:rsidRPr="00BF053B">
        <w:rPr>
          <w:sz w:val="28"/>
          <w:szCs w:val="28"/>
        </w:rPr>
        <w:t>[6]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lastRenderedPageBreak/>
        <w:t>Бывший ученик Бобыр А.П., живущий сейчас в Ярославле, военный врач, каждое лето приезжает в Старый Курлак и всегда останавливается у Ивана Ивановича. Он говорит, что такие люди, как его учитель, - редкость.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Моя бабушка, Коновалова В.К, долго работавшая с Иваном Ивановичем в Старокурлакской школе, сказала: «Иван Иванович – очень положительный человек. У него всё всегда было в отличном виде: безукоризненная одежда, уважительное отношение к коллегам. Он отличался тактичностью и сде</w:t>
      </w:r>
      <w:r w:rsidRPr="00BF053B">
        <w:rPr>
          <w:sz w:val="28"/>
          <w:szCs w:val="28"/>
        </w:rPr>
        <w:t>р</w:t>
      </w:r>
      <w:r w:rsidRPr="00BF053B">
        <w:rPr>
          <w:sz w:val="28"/>
          <w:szCs w:val="28"/>
        </w:rPr>
        <w:t>жанностью».</w:t>
      </w:r>
      <w:r w:rsidR="00D233E8" w:rsidRPr="00BF053B">
        <w:rPr>
          <w:sz w:val="28"/>
          <w:szCs w:val="28"/>
        </w:rPr>
        <w:t>[6]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Оказалось, что Иван Иванович и его супруга очень любят животных. До недавнего времени они держали корову, а сейчас в их хозяйстве собака Др</w:t>
      </w:r>
      <w:r w:rsidRPr="00BF053B">
        <w:rPr>
          <w:sz w:val="28"/>
          <w:szCs w:val="28"/>
        </w:rPr>
        <w:t>у</w:t>
      </w:r>
      <w:r w:rsidRPr="00BF053B">
        <w:rPr>
          <w:sz w:val="28"/>
          <w:szCs w:val="28"/>
        </w:rPr>
        <w:t>жок, кот Пушок и куры.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Иван Иванович не любит вспоминать о войне, не любит надевать фро</w:t>
      </w:r>
      <w:r w:rsidRPr="00BF053B">
        <w:rPr>
          <w:sz w:val="28"/>
          <w:szCs w:val="28"/>
        </w:rPr>
        <w:t>н</w:t>
      </w:r>
      <w:r w:rsidRPr="00BF053B">
        <w:rPr>
          <w:sz w:val="28"/>
          <w:szCs w:val="28"/>
        </w:rPr>
        <w:t>товые награды (а среди них орден Отечественной войны I степени и медаль «За боевые заслуги»).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Скромный, добрый, приветливый – таков он, ветеран Великой Отечес</w:t>
      </w:r>
      <w:r w:rsidRPr="00BF053B">
        <w:rPr>
          <w:sz w:val="28"/>
          <w:szCs w:val="28"/>
        </w:rPr>
        <w:t>т</w:t>
      </w:r>
      <w:r w:rsidRPr="00BF053B">
        <w:rPr>
          <w:sz w:val="28"/>
          <w:szCs w:val="28"/>
        </w:rPr>
        <w:t>венной войны Иван Иванович Михеев, с фронтовым путём которого мне п</w:t>
      </w:r>
      <w:r w:rsidRPr="00BF053B">
        <w:rPr>
          <w:sz w:val="28"/>
          <w:szCs w:val="28"/>
        </w:rPr>
        <w:t>о</w:t>
      </w:r>
      <w:r w:rsidRPr="00BF053B">
        <w:rPr>
          <w:sz w:val="28"/>
          <w:szCs w:val="28"/>
        </w:rPr>
        <w:t>счастливилось соприкоснуться.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>Я думаю, что после встречи с ним я уже не смогу жить по-старому. В моей жизни появилось то, чего не хватало мне всё это время: понимание це</w:t>
      </w:r>
      <w:r w:rsidRPr="00BF053B">
        <w:rPr>
          <w:sz w:val="28"/>
          <w:szCs w:val="28"/>
        </w:rPr>
        <w:t>н</w:t>
      </w:r>
      <w:r w:rsidRPr="00BF053B">
        <w:rPr>
          <w:sz w:val="28"/>
          <w:szCs w:val="28"/>
        </w:rPr>
        <w:t>ности жизни и каждой минуты, радость от общения с родными и друзьями, любовь и уважение к человеку-воину, давшему мне почувствовать счастье под мирным небом. Я теперь знаю, что герои живут рядом с нами.</w:t>
      </w:r>
    </w:p>
    <w:p w:rsidR="00C308C2" w:rsidRPr="00BF053B" w:rsidRDefault="00C308C2" w:rsidP="00722347">
      <w:pPr>
        <w:pStyle w:val="af5"/>
        <w:spacing w:before="0" w:beforeAutospacing="0" w:after="0" w:afterAutospacing="0" w:line="360" w:lineRule="auto"/>
        <w:ind w:firstLine="547"/>
        <w:rPr>
          <w:sz w:val="28"/>
          <w:szCs w:val="28"/>
        </w:rPr>
      </w:pPr>
      <w:r w:rsidRPr="00BF053B">
        <w:rPr>
          <w:sz w:val="28"/>
          <w:szCs w:val="28"/>
        </w:rPr>
        <w:t xml:space="preserve">Те </w:t>
      </w:r>
      <w:r w:rsidR="004E6A65" w:rsidRPr="00BF053B">
        <w:rPr>
          <w:sz w:val="28"/>
          <w:szCs w:val="28"/>
        </w:rPr>
        <w:t xml:space="preserve">герои, что защищали Родину и  70 </w:t>
      </w:r>
      <w:r w:rsidRPr="00BF053B">
        <w:rPr>
          <w:sz w:val="28"/>
          <w:szCs w:val="28"/>
        </w:rPr>
        <w:t>лет назад принесли ей Победу.</w:t>
      </w:r>
    </w:p>
    <w:p w:rsidR="003040C2" w:rsidRPr="00BF053B" w:rsidRDefault="003040C2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040C2" w:rsidRPr="00BF053B" w:rsidRDefault="003040C2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040C2" w:rsidRPr="00BF053B" w:rsidRDefault="003040C2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22347" w:rsidRDefault="00722347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D1499" w:rsidRDefault="003D1499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308C2" w:rsidRPr="00BF053B" w:rsidRDefault="00837259" w:rsidP="00722347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0E0E87" w:rsidRPr="00BF053B" w:rsidRDefault="000E0E87" w:rsidP="00722347">
      <w:pPr>
        <w:pStyle w:val="western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0E0E87" w:rsidRPr="00BF053B" w:rsidRDefault="000E0E87" w:rsidP="00722347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 xml:space="preserve">Великая Отечественная война; Энциклопедия. </w:t>
      </w:r>
      <w:r w:rsidR="00315ACC" w:rsidRPr="00BF053B">
        <w:rPr>
          <w:sz w:val="28"/>
          <w:szCs w:val="28"/>
        </w:rPr>
        <w:t>Гл. ред. М.М. Козлов, Москва, 1985 год</w:t>
      </w:r>
    </w:p>
    <w:p w:rsidR="00C308C2" w:rsidRPr="00BF053B" w:rsidRDefault="00C308C2" w:rsidP="00722347">
      <w:pPr>
        <w:pStyle w:val="western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«Википедия» - Интернет-энциклопедия.</w:t>
      </w:r>
    </w:p>
    <w:p w:rsidR="00C308C2" w:rsidRPr="00BF053B" w:rsidRDefault="00C308C2" w:rsidP="00722347">
      <w:pPr>
        <w:pStyle w:val="western"/>
        <w:numPr>
          <w:ilvl w:val="0"/>
          <w:numId w:val="5"/>
        </w:numPr>
        <w:spacing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 xml:space="preserve">А. Котлобовский, «Иранский эпизод» / </w:t>
      </w:r>
      <w:hyperlink r:id="rId24" w:history="1">
        <w:r w:rsidRPr="00BF053B">
          <w:rPr>
            <w:rStyle w:val="af6"/>
            <w:rFonts w:eastAsiaTheme="majorEastAsia"/>
            <w:sz w:val="28"/>
            <w:szCs w:val="28"/>
            <w:u w:val="none"/>
          </w:rPr>
          <w:t>www.airwar.ru/history</w:t>
        </w:r>
      </w:hyperlink>
    </w:p>
    <w:p w:rsidR="00C308C2" w:rsidRPr="00BF053B" w:rsidRDefault="00C308C2" w:rsidP="00722347">
      <w:pPr>
        <w:pStyle w:val="western"/>
        <w:numPr>
          <w:ilvl w:val="0"/>
          <w:numId w:val="5"/>
        </w:numPr>
        <w:spacing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«Анна: за веком – век» /Воронеж, 1998 г.</w:t>
      </w:r>
    </w:p>
    <w:p w:rsidR="00C308C2" w:rsidRPr="00BF053B" w:rsidRDefault="00C308C2" w:rsidP="00722347">
      <w:pPr>
        <w:pStyle w:val="western"/>
        <w:numPr>
          <w:ilvl w:val="0"/>
          <w:numId w:val="5"/>
        </w:numPr>
        <w:spacing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Материалы интервью с И.И. Михеевым.</w:t>
      </w:r>
    </w:p>
    <w:p w:rsidR="00C308C2" w:rsidRPr="00BF053B" w:rsidRDefault="00C308C2" w:rsidP="00722347">
      <w:pPr>
        <w:pStyle w:val="western"/>
        <w:numPr>
          <w:ilvl w:val="0"/>
          <w:numId w:val="5"/>
        </w:numPr>
        <w:spacing w:after="0" w:afterAutospacing="0" w:line="360" w:lineRule="auto"/>
        <w:rPr>
          <w:sz w:val="28"/>
          <w:szCs w:val="28"/>
        </w:rPr>
      </w:pPr>
      <w:r w:rsidRPr="00BF053B">
        <w:rPr>
          <w:sz w:val="28"/>
          <w:szCs w:val="28"/>
        </w:rPr>
        <w:t>Устные источники: В.И. Щетинина, А.П. Бобыр, В.К. Коновалова.</w:t>
      </w:r>
    </w:p>
    <w:p w:rsidR="00C308C2" w:rsidRPr="00BF053B" w:rsidRDefault="00C308C2" w:rsidP="00722347">
      <w:pPr>
        <w:pStyle w:val="western"/>
        <w:spacing w:after="0" w:afterAutospacing="0" w:line="360" w:lineRule="auto"/>
        <w:ind w:firstLine="720"/>
        <w:rPr>
          <w:sz w:val="28"/>
          <w:szCs w:val="28"/>
        </w:rPr>
      </w:pPr>
    </w:p>
    <w:p w:rsidR="00311418" w:rsidRPr="00BF053B" w:rsidRDefault="00311418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0945" w:rsidRPr="00BF053B" w:rsidRDefault="00D80945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0945" w:rsidRPr="00BF053B" w:rsidRDefault="00D80945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0945" w:rsidRPr="00BF053B" w:rsidRDefault="00D80945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0945" w:rsidRPr="00BF053B" w:rsidRDefault="00D80945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0945" w:rsidRPr="00BF053B" w:rsidRDefault="00D80945" w:rsidP="0072234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40C2" w:rsidRDefault="003040C2" w:rsidP="00722347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106D3" w:rsidRPr="00BF053B" w:rsidRDefault="00B106D3" w:rsidP="00722347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0C2" w:rsidRPr="00BF053B" w:rsidRDefault="003040C2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0C2" w:rsidRPr="00BF053B" w:rsidRDefault="003040C2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0C2" w:rsidRPr="00BF053B" w:rsidRDefault="003040C2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499" w:rsidRDefault="003D1499" w:rsidP="007223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2347" w:rsidRDefault="007223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sectPr w:rsidR="00722347" w:rsidSect="00722347">
      <w:headerReference w:type="default" r:id="rId25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EE" w:rsidRDefault="00207FEE" w:rsidP="000E0E87">
      <w:r>
        <w:separator/>
      </w:r>
    </w:p>
  </w:endnote>
  <w:endnote w:type="continuationSeparator" w:id="1">
    <w:p w:rsidR="00207FEE" w:rsidRDefault="00207FEE" w:rsidP="000E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EE" w:rsidRDefault="00207FEE" w:rsidP="000E0E87">
      <w:r>
        <w:separator/>
      </w:r>
    </w:p>
  </w:footnote>
  <w:footnote w:type="continuationSeparator" w:id="1">
    <w:p w:rsidR="00207FEE" w:rsidRDefault="00207FEE" w:rsidP="000E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4665"/>
      <w:docPartObj>
        <w:docPartGallery w:val="Page Numbers (Top of Page)"/>
        <w:docPartUnique/>
      </w:docPartObj>
    </w:sdtPr>
    <w:sdtContent>
      <w:p w:rsidR="00772BE9" w:rsidRDefault="00EC4D22">
        <w:pPr>
          <w:pStyle w:val="af9"/>
          <w:jc w:val="center"/>
        </w:pPr>
        <w:fldSimple w:instr=" PAGE   \* MERGEFORMAT ">
          <w:r w:rsidR="006C7ECB">
            <w:rPr>
              <w:noProof/>
            </w:rPr>
            <w:t>2</w:t>
          </w:r>
        </w:fldSimple>
      </w:p>
    </w:sdtContent>
  </w:sdt>
  <w:p w:rsidR="00772BE9" w:rsidRPr="00837259" w:rsidRDefault="00772BE9">
    <w:pPr>
      <w:pStyle w:val="af9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F82"/>
    <w:multiLevelType w:val="multilevel"/>
    <w:tmpl w:val="591E45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E21085"/>
    <w:multiLevelType w:val="multilevel"/>
    <w:tmpl w:val="012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02126"/>
    <w:multiLevelType w:val="multilevel"/>
    <w:tmpl w:val="D4E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5010E"/>
    <w:multiLevelType w:val="multilevel"/>
    <w:tmpl w:val="2A3833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C9B6343"/>
    <w:multiLevelType w:val="multilevel"/>
    <w:tmpl w:val="904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8C2"/>
    <w:rsid w:val="00076B88"/>
    <w:rsid w:val="000E0E87"/>
    <w:rsid w:val="00207FEE"/>
    <w:rsid w:val="002169A7"/>
    <w:rsid w:val="00222105"/>
    <w:rsid w:val="00264B29"/>
    <w:rsid w:val="002B7CC3"/>
    <w:rsid w:val="002C6522"/>
    <w:rsid w:val="003040C2"/>
    <w:rsid w:val="00311418"/>
    <w:rsid w:val="00315ACC"/>
    <w:rsid w:val="00336B74"/>
    <w:rsid w:val="003D1499"/>
    <w:rsid w:val="003D2B59"/>
    <w:rsid w:val="003F11F6"/>
    <w:rsid w:val="00462824"/>
    <w:rsid w:val="004A1D29"/>
    <w:rsid w:val="004E6A65"/>
    <w:rsid w:val="0053469D"/>
    <w:rsid w:val="00575B01"/>
    <w:rsid w:val="0059417C"/>
    <w:rsid w:val="00621144"/>
    <w:rsid w:val="0064111E"/>
    <w:rsid w:val="00655A54"/>
    <w:rsid w:val="006940C7"/>
    <w:rsid w:val="006C7ECB"/>
    <w:rsid w:val="006D1AFE"/>
    <w:rsid w:val="006D5BC0"/>
    <w:rsid w:val="00722347"/>
    <w:rsid w:val="00772BE9"/>
    <w:rsid w:val="007918B8"/>
    <w:rsid w:val="007A2EC2"/>
    <w:rsid w:val="00837259"/>
    <w:rsid w:val="00844020"/>
    <w:rsid w:val="008755E0"/>
    <w:rsid w:val="00891B0D"/>
    <w:rsid w:val="00922DDD"/>
    <w:rsid w:val="00A41FA3"/>
    <w:rsid w:val="00AA5C04"/>
    <w:rsid w:val="00B106D3"/>
    <w:rsid w:val="00B73349"/>
    <w:rsid w:val="00BC3A37"/>
    <w:rsid w:val="00BC5608"/>
    <w:rsid w:val="00BE5A85"/>
    <w:rsid w:val="00BF053B"/>
    <w:rsid w:val="00C308C2"/>
    <w:rsid w:val="00C41831"/>
    <w:rsid w:val="00C500DF"/>
    <w:rsid w:val="00D233E8"/>
    <w:rsid w:val="00D27090"/>
    <w:rsid w:val="00D37C75"/>
    <w:rsid w:val="00D62776"/>
    <w:rsid w:val="00D80945"/>
    <w:rsid w:val="00DF47AE"/>
    <w:rsid w:val="00E10459"/>
    <w:rsid w:val="00E70387"/>
    <w:rsid w:val="00E84441"/>
    <w:rsid w:val="00EB5958"/>
    <w:rsid w:val="00EC4D22"/>
    <w:rsid w:val="00F1158C"/>
    <w:rsid w:val="00F3052D"/>
    <w:rsid w:val="00F34D70"/>
    <w:rsid w:val="00F81830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59"/>
  </w:style>
  <w:style w:type="paragraph" w:styleId="1">
    <w:name w:val="heading 1"/>
    <w:basedOn w:val="a"/>
    <w:next w:val="a"/>
    <w:link w:val="10"/>
    <w:uiPriority w:val="9"/>
    <w:qFormat/>
    <w:rsid w:val="003D2B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B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B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B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B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B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B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B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B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B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2B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2B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2B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2B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D2B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D2B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2B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2B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2B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2B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D2B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D2B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2B5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D2B59"/>
    <w:rPr>
      <w:b/>
      <w:bCs/>
      <w:spacing w:val="0"/>
    </w:rPr>
  </w:style>
  <w:style w:type="character" w:styleId="a9">
    <w:name w:val="Emphasis"/>
    <w:uiPriority w:val="20"/>
    <w:qFormat/>
    <w:rsid w:val="003D2B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D2B5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D2B59"/>
  </w:style>
  <w:style w:type="paragraph" w:styleId="ac">
    <w:name w:val="List Paragraph"/>
    <w:basedOn w:val="a"/>
    <w:uiPriority w:val="34"/>
    <w:qFormat/>
    <w:rsid w:val="003D2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2B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D2B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D2B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D2B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D2B5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D2B5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D2B5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D2B5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D2B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D2B59"/>
    <w:pPr>
      <w:outlineLvl w:val="9"/>
    </w:pPr>
  </w:style>
  <w:style w:type="paragraph" w:customStyle="1" w:styleId="western">
    <w:name w:val="western"/>
    <w:basedOn w:val="a"/>
    <w:rsid w:val="00C308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C308C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C308C2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8094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80945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E0E8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E0E87"/>
  </w:style>
  <w:style w:type="paragraph" w:styleId="afb">
    <w:name w:val="footer"/>
    <w:basedOn w:val="a"/>
    <w:link w:val="afc"/>
    <w:uiPriority w:val="99"/>
    <w:unhideWhenUsed/>
    <w:rsid w:val="000E0E8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E0E87"/>
  </w:style>
  <w:style w:type="character" w:customStyle="1" w:styleId="unicode">
    <w:name w:val="unicode"/>
    <w:basedOn w:val="a0"/>
    <w:rsid w:val="00D27090"/>
  </w:style>
  <w:style w:type="character" w:customStyle="1" w:styleId="metadata">
    <w:name w:val="metadata"/>
    <w:basedOn w:val="a0"/>
    <w:rsid w:val="00D2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0%D0%B0%D0%BD" TargetMode="External"/><Relationship Id="rId13" Type="http://schemas.openxmlformats.org/officeDocument/2006/relationships/hyperlink" Target="http://ru.wikipedia.org/wiki/%D0%9B%D0%B5%D0%BD%D0%B4-%D0%BB%D0%B8%D0%B7" TargetMode="External"/><Relationship Id="rId18" Type="http://schemas.openxmlformats.org/officeDocument/2006/relationships/hyperlink" Target="http://ru.wikipedia.org/wiki/%D0%92%D0%B5%D0%BB%D0%B8%D0%BA%D0%BE%D0%B1%D1%80%D0%B8%D1%82%D0%B0%D0%BD%D0%B8%D1%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22_%D0%B8%D1%8E%D0%BD%D1%8F" TargetMode="External"/><Relationship Id="rId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2" Type="http://schemas.openxmlformats.org/officeDocument/2006/relationships/hyperlink" Target="http://ru.wikipedia.org/wiki/1941_%D0%B3%D0%BE%D0%B4" TargetMode="External"/><Relationship Id="rId17" Type="http://schemas.openxmlformats.org/officeDocument/2006/relationships/hyperlink" Target="http://ru.wikipedia.org/wiki/%D0%A0%D0%B5%D0%B7%D0%B0_%D0%9F%D0%B5%D1%85%D0%BB%D0%B5%D0%B2%D0%B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0%D0%B0%D0%BD" TargetMode="External"/><Relationship Id="rId20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7_%D1%81%D0%B5%D0%BD%D1%82%D1%8F%D0%B1%D1%80%D1%8F" TargetMode="External"/><Relationship Id="rId24" Type="http://schemas.openxmlformats.org/officeDocument/2006/relationships/hyperlink" Target="http://www.airwar.ru/his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8%D0%B0%D1%85%D0%B8%D0%BD%D1%88%D0%B0%D1%85" TargetMode="External"/><Relationship Id="rId23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10" Type="http://schemas.openxmlformats.org/officeDocument/2006/relationships/hyperlink" Target="http://ru.wikipedia.org/wiki/1941_%D0%B3%D0%BE%D0%B4" TargetMode="External"/><Relationship Id="rId19" Type="http://schemas.openxmlformats.org/officeDocument/2006/relationships/hyperlink" Target="http://ru.wikipedia.org/wiki/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5_%D0%B0%D0%B2%D0%B3%D1%83%D1%81%D1%82%D0%B0" TargetMode="External"/><Relationship Id="rId14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22" Type="http://schemas.openxmlformats.org/officeDocument/2006/relationships/hyperlink" Target="http://ru.wikipedia.org/wiki/1941_%D0%B3%D0%BE%D0%B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4</cp:revision>
  <dcterms:created xsi:type="dcterms:W3CDTF">2015-08-07T18:18:00Z</dcterms:created>
  <dcterms:modified xsi:type="dcterms:W3CDTF">2015-11-11T15:42:00Z</dcterms:modified>
</cp:coreProperties>
</file>