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Врезка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Григорий Семенов родился в 1890 г. в казачьей семье в поселке </w:t>
      </w:r>
      <w:proofErr w:type="spellStart"/>
      <w:r w:rsidRPr="00F00FD4">
        <w:rPr>
          <w:color w:val="000000"/>
        </w:rPr>
        <w:t>Куранжа</w:t>
      </w:r>
      <w:proofErr w:type="spellEnd"/>
      <w:r w:rsidRPr="00F00FD4">
        <w:rPr>
          <w:color w:val="000000"/>
        </w:rPr>
        <w:t xml:space="preserve"> Забайкальской области. Получив домашнее образование, в 1911 г. окончил Оренбургское военное училище. В 1916, как человек, свободно владевший бурятским, монгольским, калмыцким языками, был отправлен в Забайкалье для формирования монгольских и бурятских полков. После прихода к власти Временного правительства Семенов был назначен комиссаром, продолжая заниматься той же деятельностью. Не принял приход к власти большевиков и поднял мятеж на станции Березовка. В 1918 г. Семенову удалось утвердиться в Забайкалье. После образования Дальневосточной республики в апреле 1920 года Григорий Семенов получил власть на Дальнем Востоке. В 1921 г. был вынужден эмигрировать. Живя в Корее, Северном Китае и Японии, написал мемуары «О себе. Воспоминания, мысли и выводы». В сентябре 1945 был захвачен советскими войсками в Маньчжурии и по приговору Военной коллегии Верховного суда СССР повешен.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К 100-летию Октябрьской революции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ВЕЛИКАЯ РЕВОЛЮЦИЯ И ВЫЖИВШИЙ В ПОДПОЛЬЕ МАЛЬЧИК</w:t>
      </w:r>
    </w:p>
    <w:p w:rsidR="00F00FD4" w:rsidRPr="00F00FD4" w:rsidRDefault="00F00FD4" w:rsidP="00F00FD4">
      <w:pPr>
        <w:pStyle w:val="a3"/>
        <w:rPr>
          <w:color w:val="000000"/>
        </w:rPr>
      </w:pPr>
      <w:proofErr w:type="gramStart"/>
      <w:r w:rsidRPr="00F00FD4">
        <w:rPr>
          <w:color w:val="000000"/>
        </w:rPr>
        <w:t>Долгих</w:t>
      </w:r>
      <w:proofErr w:type="gramEnd"/>
      <w:r w:rsidRPr="00F00FD4">
        <w:rPr>
          <w:color w:val="000000"/>
        </w:rPr>
        <w:t xml:space="preserve"> пять лет, поливалась кровью русская земля, долгие годы ломались человеческие судьбы, нищали города и деревни. Сколько слез материнских, отцовских, вдовьих…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А началось все выстрелом с борта крейсера «Аврора». Начало Гражданской войне в России положила Великая (историки теперь спорят - социалистическая? буржуазно-демократическая?) революция 25 октября 1917 года по старому стилю, 7 ноября 1917 года по новому, столетие которой исполняется в ноябре этого года.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Существует широкий спектр мнений и оценок Октябрьской революции: для одних это национальная катастрофа и гибель великой российской державы, для других – величайшее событие в истории страны, её спасение от феодальных пережитков. Лично я считаю революцию октября 1917 года великим и значимым событием в истории нашей страны. И не только потому, что в России сменилась власть (вместо </w:t>
      </w:r>
      <w:proofErr w:type="gramStart"/>
      <w:r w:rsidRPr="00F00FD4">
        <w:rPr>
          <w:color w:val="000000"/>
        </w:rPr>
        <w:t>буржуазного</w:t>
      </w:r>
      <w:proofErr w:type="gramEnd"/>
      <w:r w:rsidRPr="00F00FD4">
        <w:rPr>
          <w:color w:val="000000"/>
        </w:rPr>
        <w:t xml:space="preserve"> страну возглавило пролетарское правительство), но и потому, что это событие близко лично мне и моей семье.</w:t>
      </w:r>
    </w:p>
    <w:p w:rsidR="00F00FD4" w:rsidRPr="00F00FD4" w:rsidRDefault="00F00FD4" w:rsidP="00F00FD4">
      <w:pPr>
        <w:pStyle w:val="a3"/>
        <w:rPr>
          <w:color w:val="000000"/>
        </w:rPr>
      </w:pPr>
      <w:proofErr w:type="spellStart"/>
      <w:r w:rsidRPr="00F00FD4">
        <w:rPr>
          <w:color w:val="000000"/>
        </w:rPr>
        <w:t>Ингодинское</w:t>
      </w:r>
      <w:proofErr w:type="spellEnd"/>
      <w:r w:rsidRPr="00F00FD4">
        <w:rPr>
          <w:color w:val="000000"/>
        </w:rPr>
        <w:t xml:space="preserve"> восстание (6-13.11. 1919) против власти атамана Г. М. Семенова охватило долину реки Ингода от села Новосалия до села Татаурово. Руководил восстанием Военно-революционный штаб в составе П.А. Амосова (жителя села Доронинское) и др. Восставшими были освобождены села </w:t>
      </w:r>
      <w:proofErr w:type="spellStart"/>
      <w:r w:rsidRPr="00F00FD4">
        <w:rPr>
          <w:color w:val="000000"/>
        </w:rPr>
        <w:t>Шехолан</w:t>
      </w:r>
      <w:proofErr w:type="spellEnd"/>
      <w:r w:rsidRPr="00F00FD4">
        <w:rPr>
          <w:color w:val="000000"/>
        </w:rPr>
        <w:t xml:space="preserve">, </w:t>
      </w:r>
      <w:proofErr w:type="spellStart"/>
      <w:r w:rsidRPr="00F00FD4">
        <w:rPr>
          <w:color w:val="000000"/>
        </w:rPr>
        <w:t>Горека</w:t>
      </w:r>
      <w:proofErr w:type="spellEnd"/>
      <w:r w:rsidRPr="00F00FD4">
        <w:rPr>
          <w:color w:val="000000"/>
        </w:rPr>
        <w:t xml:space="preserve">, Доронинское, </w:t>
      </w:r>
      <w:proofErr w:type="spellStart"/>
      <w:r w:rsidRPr="00F00FD4">
        <w:rPr>
          <w:color w:val="000000"/>
        </w:rPr>
        <w:t>Аблатукан</w:t>
      </w:r>
      <w:proofErr w:type="spellEnd"/>
      <w:r w:rsidRPr="00F00FD4">
        <w:rPr>
          <w:color w:val="000000"/>
        </w:rPr>
        <w:t xml:space="preserve">, Бальзой, Хадакта, Черемхово, Татаурово. Восстание подавлено силами казаков </w:t>
      </w:r>
      <w:proofErr w:type="spellStart"/>
      <w:r w:rsidRPr="00F00FD4">
        <w:rPr>
          <w:color w:val="000000"/>
        </w:rPr>
        <w:t>Титовской</w:t>
      </w:r>
      <w:proofErr w:type="spellEnd"/>
      <w:r w:rsidRPr="00F00FD4">
        <w:rPr>
          <w:color w:val="000000"/>
        </w:rPr>
        <w:t xml:space="preserve"> дружины и других белых отрядов при поддержке японского отряда. Жертвами восстания стали более двухсот человек.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Я, как потомок забайкальцев, уничтоженных в той мясорубке, хочу рассказать о зверствах банды атамана Семенова, о кровавом подавлении </w:t>
      </w:r>
      <w:proofErr w:type="spellStart"/>
      <w:r w:rsidRPr="00F00FD4">
        <w:rPr>
          <w:color w:val="000000"/>
        </w:rPr>
        <w:t>Ингодинского</w:t>
      </w:r>
      <w:proofErr w:type="spellEnd"/>
      <w:r w:rsidRPr="00F00FD4">
        <w:rPr>
          <w:color w:val="000000"/>
        </w:rPr>
        <w:t xml:space="preserve"> восстания в </w:t>
      </w:r>
      <w:proofErr w:type="spellStart"/>
      <w:r w:rsidRPr="00F00FD4">
        <w:rPr>
          <w:color w:val="000000"/>
        </w:rPr>
        <w:t>Улётовском</w:t>
      </w:r>
      <w:proofErr w:type="spellEnd"/>
      <w:r w:rsidRPr="00F00FD4">
        <w:rPr>
          <w:color w:val="000000"/>
        </w:rPr>
        <w:t xml:space="preserve"> районе.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По воспоминаниям моей прабабушки Матрены Егоровны Степановой, в девичестве Ларионовой, в далеком 1919 году в Забайкалье хозяйничал атаман Семенов. В селе Старые Ключи бандиты хватали всех без разбора, расстреливали и забивали шашками коммунистов, партизан, их семьи и сочувствующих им односельчан.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lastRenderedPageBreak/>
        <w:t xml:space="preserve">Мой прадед, Прохор Иванович Степанов, «партизанил». И сколько раз в ту суровую зиму прабабушку и других женщин гоняли в соседнее село Николаевское на допрос, известно только им. Поднимали среди ночи и гнали через лес раздетых и разутых. При этом не щадя били плетьми, а тех кто падал – нагайками. Не знали они тогда – вернутся домой живыми или уже нет. А почти у всех в выстуженных избах оставались </w:t>
      </w:r>
      <w:proofErr w:type="gramStart"/>
      <w:r w:rsidRPr="00F00FD4">
        <w:rPr>
          <w:color w:val="000000"/>
        </w:rPr>
        <w:t>детки</w:t>
      </w:r>
      <w:proofErr w:type="gramEnd"/>
      <w:r w:rsidRPr="00F00FD4">
        <w:rPr>
          <w:color w:val="000000"/>
        </w:rPr>
        <w:t xml:space="preserve"> малые…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Сожгли дом и расстреляли всю семью </w:t>
      </w:r>
      <w:proofErr w:type="spellStart"/>
      <w:r w:rsidRPr="00F00FD4">
        <w:rPr>
          <w:color w:val="000000"/>
        </w:rPr>
        <w:t>Артамона</w:t>
      </w:r>
      <w:proofErr w:type="spellEnd"/>
      <w:r w:rsidRPr="00F00FD4">
        <w:rPr>
          <w:color w:val="000000"/>
        </w:rPr>
        <w:t xml:space="preserve"> Сазонова, двоюродного брата моей прабабушки. Детей </w:t>
      </w:r>
      <w:proofErr w:type="gramStart"/>
      <w:r w:rsidRPr="00F00FD4">
        <w:rPr>
          <w:color w:val="000000"/>
        </w:rPr>
        <w:t>полураздетыми</w:t>
      </w:r>
      <w:proofErr w:type="gramEnd"/>
      <w:r w:rsidRPr="00F00FD4">
        <w:rPr>
          <w:color w:val="000000"/>
        </w:rPr>
        <w:t xml:space="preserve"> выволакивали в лютую стужу смотреть, как расстреливают их отца и других. Но так как </w:t>
      </w:r>
      <w:proofErr w:type="spellStart"/>
      <w:r w:rsidRPr="00F00FD4">
        <w:rPr>
          <w:color w:val="000000"/>
        </w:rPr>
        <w:t>Артамон</w:t>
      </w:r>
      <w:proofErr w:type="spellEnd"/>
      <w:r w:rsidRPr="00F00FD4">
        <w:rPr>
          <w:color w:val="000000"/>
        </w:rPr>
        <w:t xml:space="preserve"> после выстрела не упал, его еще и изрубили на мелкие куски, а потом </w:t>
      </w:r>
      <w:proofErr w:type="gramStart"/>
      <w:r w:rsidRPr="00F00FD4">
        <w:rPr>
          <w:color w:val="000000"/>
        </w:rPr>
        <w:t>тоже самое</w:t>
      </w:r>
      <w:proofErr w:type="gramEnd"/>
      <w:r w:rsidRPr="00F00FD4">
        <w:rPr>
          <w:color w:val="000000"/>
        </w:rPr>
        <w:t xml:space="preserve"> проделали и с остальными. И несколько дней не подпускали к убитым жен, которые хотели захоронить останки. Измученных женщин избивали плетьми в кровь на глазах детей и всего села.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Степану Кузьмину за помощь в сокрытии красных распороли клинком живот, а кишки растянули по забору. Семью Волошиных (их дочь Татьяна была женой </w:t>
      </w:r>
      <w:proofErr w:type="spellStart"/>
      <w:r w:rsidRPr="00F00FD4">
        <w:rPr>
          <w:color w:val="000000"/>
        </w:rPr>
        <w:t>Артамона</w:t>
      </w:r>
      <w:proofErr w:type="spellEnd"/>
      <w:r w:rsidRPr="00F00FD4">
        <w:rPr>
          <w:color w:val="000000"/>
        </w:rPr>
        <w:t xml:space="preserve">) накануне того страшного события предупредили, чтобы спрятали детей. Дети Дмитрий и Никита вместе со своей тетей спрятались в подполье и просидели там три дня, не издавая ни звука. Когда с наступлением тишины они вылезли наружу, то увидели страшную картину. Погубленные люди, головы их были нанизаны на колья забора, тела расчленены. Один из погибших был неизвестен, остальные </w:t>
      </w:r>
      <w:proofErr w:type="spellStart"/>
      <w:r w:rsidRPr="00F00FD4">
        <w:rPr>
          <w:color w:val="000000"/>
        </w:rPr>
        <w:t>ключёвцы</w:t>
      </w:r>
      <w:proofErr w:type="spellEnd"/>
      <w:r w:rsidRPr="00F00FD4">
        <w:rPr>
          <w:color w:val="000000"/>
        </w:rPr>
        <w:t>. Был зверски убит и старик Пахом Волошин, чьи сыновья участвовали в восстании.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Не ушли от страшной кары и те, кто спрятался в тайге на заимке. Сначала они были расстреляны в стогу сена, а затем там же и сожжены. Руководителя подпольной группы облили водой, повесили за ноги и заморозили. Его молодую жену решили отправить в тюрьму в Читу, но конвоиры не захотели везти так далеко и по дороге у села Николаевское застрелили женщину.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После ухода из села </w:t>
      </w:r>
      <w:proofErr w:type="spellStart"/>
      <w:r w:rsidRPr="00F00FD4">
        <w:rPr>
          <w:color w:val="000000"/>
        </w:rPr>
        <w:t>семеновцев</w:t>
      </w:r>
      <w:proofErr w:type="spellEnd"/>
      <w:r w:rsidRPr="00F00FD4">
        <w:rPr>
          <w:color w:val="000000"/>
        </w:rPr>
        <w:t xml:space="preserve"> односельчане похоронили погибших от рук бандитов в братской могиле в Старых Ключах и поставили небольшой деревянный памятник. В 1961 году Никита Волошин, тот самый выживший в подполье мальчик, изготовил новый металлический памятник и установил его на месте захоронения.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>Бесспорно, что история нашего народа вначале минувшего века была страшной, запутанной и непонятной. Её колеса были неразборчивы, и давили всех подряд. Насколько силен был пресс на людей, если сын шел на отца, а брат на брата с топорами и шашками. Одни свято верили в Бога, другие с той же истовостью крушили церкви, рубили на дрова иконы. Разные берега, разные судьбы. Но факт остается фактом – лежат в могиле наши молодые деды и прадеды, стоит в бывшем селе Старые Ключи памятник, как напоминание о том далеком 1919.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t xml:space="preserve">Я согласна, Гражданская война – это трагедия народа, где не может быть только правых и только виноватых. Но я против тех публикаций, цель которых – реабилитация </w:t>
      </w:r>
      <w:proofErr w:type="gramStart"/>
      <w:r w:rsidRPr="00F00FD4">
        <w:rPr>
          <w:color w:val="000000"/>
        </w:rPr>
        <w:t>лидеров Белого движения периода Гражданской войны</w:t>
      </w:r>
      <w:proofErr w:type="gramEnd"/>
      <w:r w:rsidRPr="00F00FD4">
        <w:rPr>
          <w:color w:val="000000"/>
        </w:rPr>
        <w:t xml:space="preserve"> в России. Среди этих фигурантов звучит и имя забайкальского атамана Григория Семенова. Попытка реабилитации атамана Семенова заставляет всех нас осмыслить факты истории, уберечься от фальсификации прошлого. А сохранение памятника в бывшем селе Старые Ключи – дань уважения к нашим предкам, и лично для меня - память о чудовищных зверствах белогвардейцев в моей деревне.</w:t>
      </w:r>
    </w:p>
    <w:p w:rsidR="00F00FD4" w:rsidRPr="00F00FD4" w:rsidRDefault="00F00FD4" w:rsidP="00F00FD4">
      <w:pPr>
        <w:pStyle w:val="a3"/>
        <w:rPr>
          <w:color w:val="000000"/>
        </w:rPr>
      </w:pPr>
      <w:r w:rsidRPr="00F00FD4">
        <w:rPr>
          <w:color w:val="000000"/>
        </w:rPr>
        <w:lastRenderedPageBreak/>
        <w:t>. Все-таки Октябрьская революция – ключевое событие в истории нашей страны. И давать оценку революц</w:t>
      </w:r>
      <w:proofErr w:type="gramStart"/>
      <w:r w:rsidRPr="00F00FD4">
        <w:rPr>
          <w:color w:val="000000"/>
        </w:rPr>
        <w:t>ии и её</w:t>
      </w:r>
      <w:proofErr w:type="gramEnd"/>
      <w:r w:rsidRPr="00F00FD4">
        <w:rPr>
          <w:color w:val="000000"/>
        </w:rPr>
        <w:t xml:space="preserve"> последствиям нужно достоверно и обоснованно. Ведь память нашей страны – это наша совесть.</w:t>
      </w:r>
    </w:p>
    <w:p w:rsidR="00821C93" w:rsidRPr="00F00FD4" w:rsidRDefault="00821C93" w:rsidP="00F00FD4">
      <w:pPr>
        <w:rPr>
          <w:sz w:val="24"/>
          <w:szCs w:val="24"/>
        </w:rPr>
      </w:pPr>
    </w:p>
    <w:sectPr w:rsidR="00821C93" w:rsidRPr="00F00FD4" w:rsidSect="0082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47A"/>
    <w:rsid w:val="00056D3E"/>
    <w:rsid w:val="0056247A"/>
    <w:rsid w:val="005A3605"/>
    <w:rsid w:val="00821C93"/>
    <w:rsid w:val="00A80482"/>
    <w:rsid w:val="00E54E58"/>
    <w:rsid w:val="00F0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72">
    <w:name w:val="p27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9">
    <w:name w:val="p299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0">
    <w:name w:val="p30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47A"/>
  </w:style>
  <w:style w:type="paragraph" w:customStyle="1" w:styleId="p301">
    <w:name w:val="p301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56247A"/>
  </w:style>
  <w:style w:type="paragraph" w:customStyle="1" w:styleId="p302">
    <w:name w:val="p30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3">
    <w:name w:val="p303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7">
    <w:name w:val="p307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8">
    <w:name w:val="p308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56247A"/>
  </w:style>
  <w:style w:type="paragraph" w:customStyle="1" w:styleId="p123">
    <w:name w:val="p123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56247A"/>
  </w:style>
  <w:style w:type="paragraph" w:customStyle="1" w:styleId="p309">
    <w:name w:val="p309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1">
    <w:name w:val="p311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3">
    <w:name w:val="p313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4">
    <w:name w:val="p314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56247A"/>
  </w:style>
  <w:style w:type="paragraph" w:customStyle="1" w:styleId="p195">
    <w:name w:val="p195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56247A"/>
  </w:style>
  <w:style w:type="paragraph" w:customStyle="1" w:styleId="p211">
    <w:name w:val="p211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6">
    <w:name w:val="p316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56247A"/>
  </w:style>
  <w:style w:type="paragraph" w:customStyle="1" w:styleId="p317">
    <w:name w:val="p317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56247A"/>
  </w:style>
  <w:style w:type="paragraph" w:customStyle="1" w:styleId="p0">
    <w:name w:val="p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8">
    <w:name w:val="p318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9">
    <w:name w:val="p319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0">
    <w:name w:val="p32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1">
    <w:name w:val="p321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2">
    <w:name w:val="p32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3">
    <w:name w:val="p323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4">
    <w:name w:val="p324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56247A"/>
  </w:style>
  <w:style w:type="paragraph" w:customStyle="1" w:styleId="p325">
    <w:name w:val="p325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6">
    <w:name w:val="p326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7">
    <w:name w:val="p327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8">
    <w:name w:val="p328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9">
    <w:name w:val="p329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0">
    <w:name w:val="p33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56247A"/>
  </w:style>
  <w:style w:type="paragraph" w:customStyle="1" w:styleId="p331">
    <w:name w:val="p331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0">
    <w:name w:val="p29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2">
    <w:name w:val="p29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2">
    <w:name w:val="p33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3">
    <w:name w:val="p333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2">
    <w:name w:val="p19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56247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FD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43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800727782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720590619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600919496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482083226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14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844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9963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7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0362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553002907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9540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971">
              <w:marLeft w:val="13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33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371607855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5478</Characters>
  <Application>Microsoft Office Word</Application>
  <DocSecurity>0</DocSecurity>
  <Lines>45</Lines>
  <Paragraphs>12</Paragraphs>
  <ScaleCrop>false</ScaleCrop>
  <Company>Krokoz™ Inc.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2017-10-05T11:53:00Z</dcterms:created>
  <dcterms:modified xsi:type="dcterms:W3CDTF">2017-10-15T00:19:00Z</dcterms:modified>
</cp:coreProperties>
</file>